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F3F6E" w14:textId="77777777" w:rsidR="00F9130E" w:rsidRPr="00B37A81" w:rsidRDefault="00F9130E" w:rsidP="00F9130E">
      <w:pPr>
        <w:jc w:val="center"/>
        <w:rPr>
          <w:rFonts w:ascii="Arial" w:hAnsi="Arial"/>
          <w:sz w:val="20"/>
          <w:szCs w:val="20"/>
        </w:rPr>
      </w:pPr>
    </w:p>
    <w:p w14:paraId="74A10313" w14:textId="77777777" w:rsidR="00F9130E" w:rsidRPr="00B37A81" w:rsidRDefault="00F9130E" w:rsidP="00F9130E">
      <w:pPr>
        <w:jc w:val="center"/>
        <w:rPr>
          <w:rFonts w:ascii="Arial" w:hAnsi="Arial"/>
          <w:sz w:val="20"/>
          <w:szCs w:val="20"/>
        </w:rPr>
      </w:pPr>
    </w:p>
    <w:p w14:paraId="5FFFDEDF" w14:textId="77777777" w:rsidR="00F9130E" w:rsidRPr="00B37A81" w:rsidRDefault="00F9130E" w:rsidP="00F9130E">
      <w:pPr>
        <w:jc w:val="center"/>
        <w:rPr>
          <w:rFonts w:ascii="Arial" w:hAnsi="Arial"/>
          <w:sz w:val="20"/>
          <w:szCs w:val="20"/>
        </w:rPr>
      </w:pPr>
    </w:p>
    <w:p w14:paraId="7615EB4C" w14:textId="77777777" w:rsidR="00F9130E" w:rsidRPr="00B37A81" w:rsidRDefault="00F9130E" w:rsidP="00F9130E">
      <w:pPr>
        <w:jc w:val="center"/>
        <w:rPr>
          <w:rFonts w:ascii="Arial" w:hAnsi="Arial"/>
          <w:sz w:val="20"/>
          <w:szCs w:val="20"/>
        </w:rPr>
      </w:pPr>
    </w:p>
    <w:p w14:paraId="41F0BE17" w14:textId="77777777" w:rsidR="00F9130E" w:rsidRPr="00B37A81" w:rsidRDefault="00F9130E" w:rsidP="00F9130E">
      <w:pPr>
        <w:jc w:val="center"/>
        <w:rPr>
          <w:rFonts w:ascii="Arial" w:hAnsi="Arial"/>
          <w:sz w:val="20"/>
          <w:szCs w:val="20"/>
        </w:rPr>
      </w:pPr>
    </w:p>
    <w:p w14:paraId="4BB95F62" w14:textId="02C4CC1F" w:rsidR="00F9130E" w:rsidRDefault="00F9130E" w:rsidP="00F9130E">
      <w:pPr>
        <w:jc w:val="center"/>
        <w:rPr>
          <w:rFonts w:ascii="Arial" w:hAnsi="Arial"/>
          <w:sz w:val="20"/>
          <w:szCs w:val="20"/>
        </w:rPr>
      </w:pPr>
    </w:p>
    <w:p w14:paraId="14B2A6B7" w14:textId="77777777" w:rsidR="00B37A81" w:rsidRPr="00B37A81" w:rsidRDefault="00B37A81" w:rsidP="00F9130E">
      <w:pPr>
        <w:jc w:val="center"/>
        <w:rPr>
          <w:rFonts w:ascii="Arial" w:hAnsi="Arial"/>
          <w:sz w:val="20"/>
          <w:szCs w:val="20"/>
        </w:rPr>
      </w:pPr>
    </w:p>
    <w:p w14:paraId="218D0314" w14:textId="241E2915" w:rsidR="00F9130E" w:rsidRPr="00B37A81" w:rsidRDefault="00F9130E" w:rsidP="00B37A81">
      <w:pPr>
        <w:rPr>
          <w:rFonts w:ascii="Arial" w:hAnsi="Arial"/>
          <w:sz w:val="20"/>
          <w:szCs w:val="20"/>
        </w:rPr>
      </w:pPr>
    </w:p>
    <w:p w14:paraId="39BBCCE4" w14:textId="77777777" w:rsidR="00F9130E" w:rsidRPr="00B37A81" w:rsidRDefault="00F9130E" w:rsidP="00F9130E">
      <w:pPr>
        <w:jc w:val="center"/>
        <w:rPr>
          <w:rFonts w:ascii="Arial" w:hAnsi="Arial"/>
          <w:sz w:val="20"/>
          <w:szCs w:val="20"/>
        </w:rPr>
      </w:pPr>
    </w:p>
    <w:p w14:paraId="74B00A43" w14:textId="341ADB07" w:rsidR="00F9130E" w:rsidRPr="00B37A81" w:rsidRDefault="00B37A81" w:rsidP="00F9130E">
      <w:pPr>
        <w:jc w:val="center"/>
        <w:rPr>
          <w:rFonts w:ascii="Arial" w:hAnsi="Arial"/>
          <w:sz w:val="20"/>
          <w:szCs w:val="20"/>
        </w:rPr>
      </w:pPr>
      <w:r w:rsidRPr="00B37A81">
        <w:rPr>
          <w:rFonts w:ascii="Arial" w:hAnsi="Arial"/>
          <w:noProof/>
          <w:sz w:val="20"/>
          <w:szCs w:val="20"/>
        </w:rPr>
        <w:drawing>
          <wp:anchor distT="0" distB="0" distL="114300" distR="114300" simplePos="0" relativeHeight="251659264" behindDoc="0" locked="0" layoutInCell="1" allowOverlap="1" wp14:anchorId="08344BE6" wp14:editId="7BB0AF79">
            <wp:simplePos x="0" y="0"/>
            <wp:positionH relativeFrom="column">
              <wp:posOffset>1828800</wp:posOffset>
            </wp:positionH>
            <wp:positionV relativeFrom="paragraph">
              <wp:posOffset>57150</wp:posOffset>
            </wp:positionV>
            <wp:extent cx="1828800" cy="1839595"/>
            <wp:effectExtent l="0" t="0" r="0" b="0"/>
            <wp:wrapThrough wrapText="bothSides">
              <wp:wrapPolygon edited="0">
                <wp:start x="0" y="0"/>
                <wp:lineTo x="0" y="21175"/>
                <wp:lineTo x="21300" y="21175"/>
                <wp:lineTo x="21300" y="0"/>
                <wp:lineTo x="0" y="0"/>
              </wp:wrapPolygon>
            </wp:wrapThrough>
            <wp:docPr id="1" name="Picture 1" descr="MCS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_Logo_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3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69877" w14:textId="77777777" w:rsidR="00F9130E" w:rsidRPr="00B37A81" w:rsidRDefault="00F9130E" w:rsidP="00F9130E">
      <w:pPr>
        <w:jc w:val="center"/>
        <w:rPr>
          <w:rFonts w:ascii="Arial" w:hAnsi="Arial"/>
          <w:sz w:val="20"/>
          <w:szCs w:val="20"/>
        </w:rPr>
      </w:pPr>
    </w:p>
    <w:p w14:paraId="6693C4E6" w14:textId="77777777" w:rsidR="00F9130E" w:rsidRPr="00B37A81" w:rsidRDefault="00F9130E" w:rsidP="00F9130E">
      <w:pPr>
        <w:jc w:val="center"/>
        <w:rPr>
          <w:rFonts w:ascii="Arial" w:hAnsi="Arial"/>
          <w:sz w:val="20"/>
          <w:szCs w:val="20"/>
        </w:rPr>
      </w:pPr>
    </w:p>
    <w:p w14:paraId="4DF5AA2F" w14:textId="77777777" w:rsidR="00F9130E" w:rsidRPr="00B37A81" w:rsidRDefault="00F9130E" w:rsidP="00F9130E">
      <w:pPr>
        <w:rPr>
          <w:rFonts w:ascii="Arial" w:hAnsi="Arial"/>
          <w:sz w:val="20"/>
          <w:szCs w:val="20"/>
        </w:rPr>
      </w:pPr>
    </w:p>
    <w:p w14:paraId="648EA5DD" w14:textId="77777777" w:rsidR="00F9130E" w:rsidRPr="00B37A81" w:rsidRDefault="00F9130E" w:rsidP="00F9130E">
      <w:pPr>
        <w:rPr>
          <w:rFonts w:ascii="Arial" w:hAnsi="Arial"/>
          <w:sz w:val="20"/>
          <w:szCs w:val="20"/>
        </w:rPr>
      </w:pPr>
    </w:p>
    <w:p w14:paraId="4F7DF27D" w14:textId="77777777" w:rsidR="00F9130E" w:rsidRPr="00B37A81" w:rsidRDefault="00F9130E" w:rsidP="00F9130E">
      <w:pPr>
        <w:rPr>
          <w:rFonts w:ascii="Arial" w:hAnsi="Arial"/>
          <w:sz w:val="20"/>
          <w:szCs w:val="20"/>
        </w:rPr>
      </w:pPr>
    </w:p>
    <w:p w14:paraId="2DCC9222" w14:textId="77777777" w:rsidR="00F9130E" w:rsidRPr="00B37A81" w:rsidRDefault="00F9130E" w:rsidP="00F9130E">
      <w:pPr>
        <w:rPr>
          <w:rFonts w:ascii="Arial" w:hAnsi="Arial"/>
          <w:sz w:val="20"/>
          <w:szCs w:val="20"/>
        </w:rPr>
      </w:pPr>
    </w:p>
    <w:p w14:paraId="1C0EEB56" w14:textId="77777777" w:rsidR="00F9130E" w:rsidRPr="00B37A81" w:rsidRDefault="00F9130E" w:rsidP="00F9130E">
      <w:pPr>
        <w:rPr>
          <w:rFonts w:ascii="Arial" w:hAnsi="Arial"/>
          <w:sz w:val="20"/>
          <w:szCs w:val="20"/>
        </w:rPr>
      </w:pPr>
    </w:p>
    <w:p w14:paraId="0366F293" w14:textId="77777777" w:rsidR="00F9130E" w:rsidRPr="00B37A81" w:rsidRDefault="00F9130E" w:rsidP="00F9130E">
      <w:pPr>
        <w:rPr>
          <w:rFonts w:ascii="Arial" w:hAnsi="Arial"/>
          <w:sz w:val="20"/>
          <w:szCs w:val="20"/>
        </w:rPr>
      </w:pPr>
    </w:p>
    <w:p w14:paraId="1F74AAF3" w14:textId="77777777" w:rsidR="00F9130E" w:rsidRPr="00B37A81" w:rsidRDefault="00F9130E" w:rsidP="00F9130E">
      <w:pPr>
        <w:rPr>
          <w:rFonts w:ascii="Arial" w:hAnsi="Arial"/>
          <w:sz w:val="20"/>
          <w:szCs w:val="20"/>
        </w:rPr>
      </w:pPr>
    </w:p>
    <w:p w14:paraId="59CEF2EF" w14:textId="77777777" w:rsidR="00F9130E" w:rsidRPr="00B37A81" w:rsidRDefault="00F9130E" w:rsidP="00F9130E">
      <w:pPr>
        <w:tabs>
          <w:tab w:val="left" w:pos="6500"/>
        </w:tabs>
        <w:jc w:val="center"/>
        <w:rPr>
          <w:rFonts w:ascii="Arial" w:hAnsi="Arial"/>
          <w:sz w:val="20"/>
          <w:szCs w:val="20"/>
        </w:rPr>
      </w:pPr>
    </w:p>
    <w:p w14:paraId="734A9FAD" w14:textId="77777777" w:rsidR="00F9130E" w:rsidRPr="00B37A81" w:rsidRDefault="00F9130E" w:rsidP="00F9130E">
      <w:pPr>
        <w:tabs>
          <w:tab w:val="left" w:pos="6500"/>
        </w:tabs>
        <w:jc w:val="center"/>
        <w:rPr>
          <w:rFonts w:ascii="Arial" w:hAnsi="Arial"/>
          <w:sz w:val="20"/>
          <w:szCs w:val="20"/>
        </w:rPr>
      </w:pPr>
    </w:p>
    <w:p w14:paraId="10DC9C6C" w14:textId="77777777" w:rsidR="00F9130E" w:rsidRPr="00B37A81" w:rsidRDefault="00F9130E" w:rsidP="00F9130E">
      <w:pPr>
        <w:tabs>
          <w:tab w:val="left" w:pos="6500"/>
        </w:tabs>
        <w:jc w:val="center"/>
        <w:rPr>
          <w:rFonts w:ascii="Arial" w:hAnsi="Arial"/>
          <w:sz w:val="20"/>
          <w:szCs w:val="20"/>
        </w:rPr>
      </w:pPr>
    </w:p>
    <w:p w14:paraId="7A699659" w14:textId="77777777" w:rsidR="00F9130E" w:rsidRPr="00B37A81" w:rsidRDefault="00F9130E" w:rsidP="00F9130E">
      <w:pPr>
        <w:tabs>
          <w:tab w:val="left" w:pos="6500"/>
        </w:tabs>
        <w:jc w:val="center"/>
        <w:rPr>
          <w:rFonts w:ascii="Arial" w:hAnsi="Arial"/>
          <w:sz w:val="20"/>
          <w:szCs w:val="20"/>
        </w:rPr>
      </w:pPr>
    </w:p>
    <w:p w14:paraId="569175C3" w14:textId="77777777" w:rsidR="00B37A81" w:rsidRDefault="00B37A81" w:rsidP="00B37A81">
      <w:pPr>
        <w:tabs>
          <w:tab w:val="left" w:pos="6500"/>
        </w:tabs>
        <w:jc w:val="center"/>
        <w:rPr>
          <w:rFonts w:ascii="Arial" w:hAnsi="Arial"/>
          <w:b/>
          <w:sz w:val="20"/>
          <w:szCs w:val="20"/>
        </w:rPr>
      </w:pPr>
    </w:p>
    <w:p w14:paraId="0B2C49BE" w14:textId="77777777" w:rsidR="00B37A81" w:rsidRPr="00B37A81" w:rsidRDefault="00B37A81" w:rsidP="00B37A81">
      <w:pPr>
        <w:tabs>
          <w:tab w:val="left" w:pos="6500"/>
        </w:tabs>
        <w:jc w:val="center"/>
        <w:rPr>
          <w:rFonts w:ascii="Arial" w:hAnsi="Arial"/>
          <w:b/>
          <w:sz w:val="20"/>
          <w:szCs w:val="20"/>
        </w:rPr>
      </w:pPr>
    </w:p>
    <w:p w14:paraId="2A2529D7" w14:textId="5A446BF8" w:rsidR="00F9130E" w:rsidRDefault="00E06073" w:rsidP="00B37A81">
      <w:pPr>
        <w:tabs>
          <w:tab w:val="left" w:pos="6500"/>
        </w:tabs>
        <w:jc w:val="center"/>
        <w:rPr>
          <w:rFonts w:ascii="Arial" w:hAnsi="Arial"/>
          <w:b/>
          <w:sz w:val="40"/>
          <w:szCs w:val="40"/>
        </w:rPr>
      </w:pPr>
      <w:r>
        <w:rPr>
          <w:rFonts w:ascii="Arial" w:hAnsi="Arial"/>
          <w:b/>
          <w:sz w:val="40"/>
          <w:szCs w:val="40"/>
        </w:rPr>
        <w:t>Assessment</w:t>
      </w:r>
      <w:r w:rsidR="006162E6">
        <w:rPr>
          <w:rFonts w:ascii="Arial" w:hAnsi="Arial"/>
          <w:b/>
          <w:sz w:val="40"/>
          <w:szCs w:val="40"/>
        </w:rPr>
        <w:t xml:space="preserve"> Policy</w:t>
      </w:r>
    </w:p>
    <w:p w14:paraId="4448A640" w14:textId="77777777" w:rsidR="00B37A81" w:rsidRPr="00B37A81" w:rsidRDefault="00B37A81" w:rsidP="00B37A81">
      <w:pPr>
        <w:tabs>
          <w:tab w:val="left" w:pos="6500"/>
        </w:tabs>
        <w:jc w:val="center"/>
        <w:rPr>
          <w:rFonts w:ascii="Arial" w:hAnsi="Arial"/>
          <w:b/>
          <w:sz w:val="40"/>
          <w:szCs w:val="40"/>
        </w:rPr>
      </w:pPr>
    </w:p>
    <w:p w14:paraId="291766D8" w14:textId="77777777" w:rsidR="00B37A81" w:rsidRPr="00B37A81" w:rsidRDefault="00B37A81" w:rsidP="00B37A81">
      <w:pPr>
        <w:tabs>
          <w:tab w:val="left" w:pos="6500"/>
        </w:tabs>
        <w:jc w:val="center"/>
        <w:rPr>
          <w:rFonts w:ascii="Arial" w:hAnsi="Arial"/>
          <w:b/>
          <w:sz w:val="20"/>
          <w:szCs w:val="20"/>
        </w:rPr>
      </w:pPr>
    </w:p>
    <w:p w14:paraId="6EC2DAEB" w14:textId="7FDE13E6" w:rsidR="00F9130E" w:rsidRPr="00B37A81" w:rsidRDefault="00B37A81" w:rsidP="00B37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rPr>
      </w:pPr>
      <w:r w:rsidRPr="00B37A81">
        <w:rPr>
          <w:rFonts w:ascii="Arial" w:hAnsi="Arial" w:cs="Arial"/>
          <w:b/>
          <w:bCs/>
          <w:noProof/>
          <w:color w:val="000000"/>
          <w:sz w:val="20"/>
          <w:szCs w:val="20"/>
        </w:rPr>
        <w:drawing>
          <wp:inline distT="0" distB="0" distL="0" distR="0" wp14:anchorId="76CD758D" wp14:editId="27C30686">
            <wp:extent cx="1506855" cy="1481455"/>
            <wp:effectExtent l="0" t="0" r="0" b="0"/>
            <wp:docPr id="4" name="Picture 4" descr="Macintosh HD:private:var:folders:dc:wp2zp06n6bj07xqw6v5lmq45nlkrby:T:TemporaryItem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dc:wp2zp06n6bj07xqw6v5lmq45nlkrby:T:TemporaryItems:ib-world-school-logo-1-colou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855" cy="1481455"/>
                    </a:xfrm>
                    <a:prstGeom prst="rect">
                      <a:avLst/>
                    </a:prstGeom>
                    <a:noFill/>
                    <a:ln>
                      <a:noFill/>
                    </a:ln>
                  </pic:spPr>
                </pic:pic>
              </a:graphicData>
            </a:graphic>
          </wp:inline>
        </w:drawing>
      </w:r>
    </w:p>
    <w:p w14:paraId="445563F4" w14:textId="77777777" w:rsidR="00F9130E" w:rsidRPr="00B37A81"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1AE867C7" w14:textId="77777777" w:rsidR="00F9130E" w:rsidRPr="00B37A81"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60E1F27E" w14:textId="77777777" w:rsidR="00F9130E" w:rsidRPr="00B37A81"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5720A443" w14:textId="77777777" w:rsidR="00F9130E" w:rsidRPr="00B37A81"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1A4A8C0A" w14:textId="77777777" w:rsidR="00F9130E" w:rsidRPr="00B37A81"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38EB0C1D" w14:textId="77777777" w:rsidR="00F9130E" w:rsidRPr="00B37A81"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3F1F0DAB" w14:textId="77777777" w:rsidR="00F9130E" w:rsidRPr="00B37A81"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4F645158" w14:textId="77777777" w:rsidR="00B37A81" w:rsidRPr="00B37A81" w:rsidRDefault="00B37A81"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255C3BCE" w14:textId="77777777" w:rsidR="00F9130E" w:rsidRPr="00B37A81" w:rsidRDefault="00F9130E" w:rsidP="008C5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7A864E86" w14:textId="77777777" w:rsidR="00B37A81" w:rsidRPr="00B37A81" w:rsidRDefault="00B37A81" w:rsidP="00B37A81">
      <w:pPr>
        <w:shd w:val="clear" w:color="auto" w:fill="FFFFFF"/>
        <w:spacing w:before="100" w:beforeAutospacing="1" w:after="100" w:afterAutospacing="1"/>
        <w:textAlignment w:val="baseline"/>
        <w:rPr>
          <w:rFonts w:ascii="Arial" w:hAnsi="Arial" w:cs="Arial"/>
          <w:color w:val="171717"/>
          <w:sz w:val="20"/>
          <w:szCs w:val="20"/>
          <w:lang w:val="en-CA"/>
        </w:rPr>
      </w:pPr>
      <w:r w:rsidRPr="00B37A81">
        <w:rPr>
          <w:rFonts w:ascii="Arial" w:hAnsi="Arial" w:cs="Arial"/>
          <w:color w:val="171717"/>
          <w:sz w:val="20"/>
          <w:szCs w:val="20"/>
          <w:lang w:val="en-CA"/>
        </w:rPr>
        <w:t>To create a caring, challenging, and engaging learning environment which reflects the values and vision of the International Baccalaureate and Foothills School Division.</w:t>
      </w:r>
    </w:p>
    <w:p w14:paraId="0749AA84" w14:textId="77777777" w:rsidR="00B37A81" w:rsidRDefault="00B37A81" w:rsidP="00B37A81">
      <w:pPr>
        <w:shd w:val="clear" w:color="auto" w:fill="FFFFFF"/>
        <w:spacing w:beforeAutospacing="1" w:afterAutospacing="1"/>
        <w:textAlignment w:val="baseline"/>
        <w:rPr>
          <w:rFonts w:ascii="Arial" w:hAnsi="Arial" w:cs="Arial"/>
          <w:i/>
          <w:iCs/>
          <w:color w:val="171717"/>
          <w:sz w:val="20"/>
          <w:szCs w:val="20"/>
          <w:bdr w:val="none" w:sz="0" w:space="0" w:color="auto" w:frame="1"/>
          <w:lang w:val="en-CA"/>
        </w:rPr>
      </w:pPr>
      <w:r w:rsidRPr="00B37A81">
        <w:rPr>
          <w:rFonts w:ascii="Arial" w:hAnsi="Arial" w:cs="Arial"/>
          <w:i/>
          <w:iCs/>
          <w:color w:val="171717"/>
          <w:sz w:val="20"/>
          <w:szCs w:val="20"/>
          <w:bdr w:val="none" w:sz="0" w:space="0" w:color="auto" w:frame="1"/>
          <w:lang w:val="en-CA"/>
        </w:rPr>
        <w:t>We strive to inspire and empower our students to think creatively and critically, pursue lifelong learning, and contribute positively to the global community.</w:t>
      </w:r>
    </w:p>
    <w:p w14:paraId="0DEEE51C" w14:textId="77777777" w:rsidR="00E06073" w:rsidRPr="008952C6" w:rsidRDefault="00E06073" w:rsidP="00E06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sz w:val="20"/>
        </w:rPr>
      </w:pPr>
      <w:r w:rsidRPr="008952C6">
        <w:rPr>
          <w:rFonts w:ascii="Arial" w:eastAsia="Times New Roman" w:hAnsi="Arial" w:cs="Arial"/>
          <w:b/>
          <w:sz w:val="20"/>
          <w:u w:val="single"/>
        </w:rPr>
        <w:lastRenderedPageBreak/>
        <w:t xml:space="preserve">Principles of Assessment at </w:t>
      </w:r>
      <w:proofErr w:type="spellStart"/>
      <w:r w:rsidRPr="008952C6">
        <w:rPr>
          <w:rFonts w:ascii="Arial" w:eastAsia="Times New Roman" w:hAnsi="Arial" w:cs="Arial"/>
          <w:b/>
          <w:sz w:val="20"/>
          <w:u w:val="single"/>
        </w:rPr>
        <w:t>Millarville</w:t>
      </w:r>
      <w:proofErr w:type="spellEnd"/>
      <w:r w:rsidRPr="008952C6">
        <w:rPr>
          <w:rFonts w:ascii="Arial" w:eastAsia="Times New Roman" w:hAnsi="Arial" w:cs="Arial"/>
          <w:b/>
          <w:sz w:val="20"/>
          <w:u w:val="single"/>
        </w:rPr>
        <w:t xml:space="preserve"> Community School</w:t>
      </w:r>
    </w:p>
    <w:p w14:paraId="20D818BF" w14:textId="77777777" w:rsidR="00E06073" w:rsidRPr="008952C6" w:rsidRDefault="00E06073" w:rsidP="00E06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1D3A2C5C" w14:textId="77777777" w:rsidR="00E06073" w:rsidRPr="008952C6" w:rsidRDefault="00E06073" w:rsidP="00E06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rPr>
      </w:pPr>
      <w:r w:rsidRPr="008952C6">
        <w:rPr>
          <w:rFonts w:ascii="Arial" w:hAnsi="Arial" w:cs="Arial"/>
          <w:color w:val="000000"/>
          <w:sz w:val="20"/>
        </w:rPr>
        <w:t xml:space="preserve">The ultimate goal of our schools is to impact student learning in a positive way. </w:t>
      </w:r>
    </w:p>
    <w:p w14:paraId="5BC47826" w14:textId="77777777" w:rsidR="00E06073" w:rsidRPr="008952C6" w:rsidRDefault="00E06073" w:rsidP="00E06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rPr>
      </w:pPr>
      <w:r w:rsidRPr="008952C6">
        <w:rPr>
          <w:rFonts w:ascii="Arial" w:hAnsi="Arial" w:cs="Arial"/>
          <w:color w:val="000000"/>
          <w:sz w:val="20"/>
        </w:rPr>
        <w:t>Research into the relationship between student learning and assessment can be summarized as follows:</w:t>
      </w:r>
    </w:p>
    <w:p w14:paraId="1B422286" w14:textId="77777777" w:rsidR="00E06073" w:rsidRPr="008952C6" w:rsidRDefault="00E06073" w:rsidP="00E06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rPr>
      </w:pPr>
    </w:p>
    <w:p w14:paraId="5333248D" w14:textId="77777777" w:rsidR="00E06073" w:rsidRPr="008952C6" w:rsidRDefault="00E06073" w:rsidP="00E0607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rPr>
      </w:pPr>
      <w:r w:rsidRPr="008952C6">
        <w:rPr>
          <w:rFonts w:ascii="Arial" w:hAnsi="Arial" w:cs="Arial"/>
          <w:color w:val="000000"/>
          <w:sz w:val="20"/>
        </w:rPr>
        <w:t xml:space="preserve">Assessment must be transparent in its purpose. </w:t>
      </w:r>
    </w:p>
    <w:p w14:paraId="6C0E2610" w14:textId="77777777" w:rsidR="00E06073" w:rsidRPr="008952C6" w:rsidRDefault="00E06073" w:rsidP="00E0607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rPr>
      </w:pPr>
      <w:r w:rsidRPr="008952C6">
        <w:rPr>
          <w:rFonts w:ascii="Arial" w:hAnsi="Arial" w:cs="Arial"/>
          <w:color w:val="000000"/>
          <w:sz w:val="20"/>
        </w:rPr>
        <w:t>Assessment criteria are established and shared with students beforehand.</w:t>
      </w:r>
    </w:p>
    <w:p w14:paraId="75D722C7" w14:textId="77777777" w:rsidR="00E06073" w:rsidRPr="008952C6" w:rsidRDefault="00E06073" w:rsidP="00E0607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rPr>
      </w:pPr>
      <w:r w:rsidRPr="008952C6">
        <w:rPr>
          <w:rFonts w:ascii="Arial" w:hAnsi="Arial" w:cs="Arial"/>
          <w:color w:val="000000"/>
          <w:sz w:val="20"/>
        </w:rPr>
        <w:t xml:space="preserve">Assessment should provide clear evidence of student learning. </w:t>
      </w:r>
    </w:p>
    <w:p w14:paraId="595E2CF2" w14:textId="77777777" w:rsidR="00E06073" w:rsidRPr="008952C6" w:rsidRDefault="00E06073" w:rsidP="00E0607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0"/>
        </w:rPr>
      </w:pPr>
      <w:r w:rsidRPr="008952C6">
        <w:rPr>
          <w:rFonts w:ascii="Arial" w:hAnsi="Arial" w:cs="Arial"/>
          <w:color w:val="000000"/>
          <w:sz w:val="20"/>
        </w:rPr>
        <w:t xml:space="preserve">Assessment methods should be varied and match the learner outcomes of the </w:t>
      </w:r>
      <w:r w:rsidRPr="008952C6">
        <w:rPr>
          <w:rFonts w:ascii="Arial" w:hAnsi="Arial" w:cs="Arial"/>
          <w:i/>
          <w:iCs/>
          <w:color w:val="000000"/>
          <w:sz w:val="20"/>
        </w:rPr>
        <w:t>Alberta Program of Studies.</w:t>
      </w:r>
    </w:p>
    <w:p w14:paraId="0CEF151C" w14:textId="77777777" w:rsidR="00E06073" w:rsidRPr="008952C6" w:rsidRDefault="00E06073" w:rsidP="00E0607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0"/>
        </w:rPr>
      </w:pPr>
      <w:r w:rsidRPr="008952C6">
        <w:rPr>
          <w:rFonts w:ascii="Arial" w:hAnsi="Arial" w:cs="Arial"/>
          <w:color w:val="000000"/>
          <w:sz w:val="20"/>
        </w:rPr>
        <w:t xml:space="preserve">Assessment should be meaningful, authentic, and ongoing. </w:t>
      </w:r>
    </w:p>
    <w:p w14:paraId="4B099ACE" w14:textId="6730599C" w:rsidR="00E06073" w:rsidRPr="008952C6" w:rsidRDefault="00E06073" w:rsidP="00E0607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0"/>
        </w:rPr>
      </w:pPr>
      <w:r w:rsidRPr="008952C6">
        <w:rPr>
          <w:rFonts w:ascii="Arial" w:hAnsi="Arial" w:cs="Arial"/>
          <w:color w:val="000000"/>
          <w:sz w:val="20"/>
        </w:rPr>
        <w:t>Assessment should involve students in the process</w:t>
      </w:r>
      <w:r>
        <w:rPr>
          <w:rFonts w:ascii="Arial" w:hAnsi="Arial" w:cs="Arial"/>
          <w:color w:val="000000"/>
          <w:sz w:val="20"/>
        </w:rPr>
        <w:t>.</w:t>
      </w:r>
    </w:p>
    <w:p w14:paraId="4A849D30" w14:textId="77777777" w:rsidR="00E06073" w:rsidRPr="008952C6" w:rsidRDefault="00E06073" w:rsidP="00E0607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0"/>
        </w:rPr>
      </w:pPr>
      <w:r w:rsidRPr="008952C6">
        <w:rPr>
          <w:rFonts w:ascii="Arial" w:hAnsi="Arial" w:cs="Arial"/>
          <w:color w:val="000000"/>
          <w:sz w:val="20"/>
        </w:rPr>
        <w:t>Assessment needs to provide a direction to improve and guide instruction.</w:t>
      </w:r>
    </w:p>
    <w:p w14:paraId="5C8F17CC" w14:textId="77777777" w:rsidR="00E06073" w:rsidRPr="008952C6" w:rsidRDefault="00E06073" w:rsidP="00E0607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0"/>
        </w:rPr>
      </w:pPr>
      <w:r w:rsidRPr="008952C6">
        <w:rPr>
          <w:rFonts w:ascii="Arial" w:hAnsi="Arial" w:cs="Arial"/>
          <w:color w:val="000000"/>
          <w:sz w:val="20"/>
        </w:rPr>
        <w:t>Assessment tasks are appropriate for all learners.</w:t>
      </w:r>
    </w:p>
    <w:p w14:paraId="7890D362" w14:textId="77777777" w:rsidR="00E06073" w:rsidRPr="008952C6" w:rsidRDefault="00E06073" w:rsidP="00E06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rPr>
      </w:pPr>
    </w:p>
    <w:p w14:paraId="670A547B" w14:textId="77777777" w:rsidR="00E06073" w:rsidRPr="008952C6" w:rsidRDefault="00E06073" w:rsidP="00E06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lang w:val="en-CA"/>
        </w:rPr>
      </w:pPr>
      <w:r w:rsidRPr="008952C6">
        <w:rPr>
          <w:rFonts w:ascii="Arial" w:eastAsia="Times New Roman" w:hAnsi="Arial" w:cs="Arial"/>
          <w:sz w:val="20"/>
        </w:rPr>
        <w:t xml:space="preserve">Assessment is the process of gathering evidence and making inferences about student learning for a variety of purposes.  </w:t>
      </w:r>
      <w:r w:rsidRPr="008952C6">
        <w:rPr>
          <w:rFonts w:ascii="Arial" w:eastAsia="Times New Roman" w:hAnsi="Arial" w:cs="Arial"/>
          <w:sz w:val="20"/>
          <w:lang w:val="en-CA"/>
        </w:rPr>
        <w:t xml:space="preserve">Within the framework of the IB Primary Years Programme we assess student understanding and/or development of: </w:t>
      </w:r>
    </w:p>
    <w:p w14:paraId="1257D285" w14:textId="77777777" w:rsidR="00E06073" w:rsidRPr="008952C6" w:rsidRDefault="00E06073" w:rsidP="00E06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4E33F801" w14:textId="77777777" w:rsidR="00E06073" w:rsidRPr="008952C6" w:rsidRDefault="00E06073" w:rsidP="00E06073">
      <w:pPr>
        <w:rPr>
          <w:rFonts w:ascii="Arial" w:eastAsia="Times New Roman" w:hAnsi="Arial" w:cs="Arial"/>
          <w:sz w:val="20"/>
          <w:lang w:val="en-CA"/>
        </w:rPr>
      </w:pPr>
      <w:r w:rsidRPr="008952C6">
        <w:rPr>
          <w:rFonts w:ascii="Arial" w:eastAsia="Times New Roman" w:hAnsi="Arial" w:cs="Arial"/>
          <w:sz w:val="20"/>
          <w:lang w:val="en-CA"/>
        </w:rPr>
        <w:t xml:space="preserve">• The IB Essential Elements (knowledge, concepts, skills, attitudes, action) </w:t>
      </w:r>
    </w:p>
    <w:p w14:paraId="3ABE2757" w14:textId="77777777" w:rsidR="00E06073" w:rsidRPr="008952C6" w:rsidRDefault="00E06073" w:rsidP="00E06073">
      <w:pPr>
        <w:rPr>
          <w:rFonts w:ascii="Arial" w:eastAsia="Times New Roman" w:hAnsi="Arial" w:cs="Arial"/>
          <w:sz w:val="20"/>
          <w:lang w:val="en-CA"/>
        </w:rPr>
      </w:pPr>
      <w:r w:rsidRPr="008952C6">
        <w:rPr>
          <w:rFonts w:ascii="Arial" w:eastAsia="Times New Roman" w:hAnsi="Arial" w:cs="Arial"/>
          <w:sz w:val="20"/>
          <w:lang w:val="en-CA"/>
        </w:rPr>
        <w:t xml:space="preserve">• The Central Idea in a Unit of Inquiry </w:t>
      </w:r>
    </w:p>
    <w:p w14:paraId="2BF7FA71" w14:textId="77777777" w:rsidR="00E06073" w:rsidRPr="008952C6" w:rsidRDefault="00E06073" w:rsidP="00E06073">
      <w:pPr>
        <w:rPr>
          <w:rFonts w:ascii="Arial" w:eastAsia="Times New Roman" w:hAnsi="Arial" w:cs="Arial"/>
          <w:sz w:val="20"/>
          <w:lang w:val="en-CA"/>
        </w:rPr>
      </w:pPr>
      <w:r w:rsidRPr="008952C6">
        <w:rPr>
          <w:rFonts w:ascii="Arial" w:eastAsia="Times New Roman" w:hAnsi="Arial" w:cs="Arial"/>
          <w:sz w:val="20"/>
          <w:lang w:val="en-CA"/>
        </w:rPr>
        <w:t xml:space="preserve">• The IB PYP transdisciplinary theme as it relates to the central idea in a Unit of Inquiry </w:t>
      </w:r>
    </w:p>
    <w:p w14:paraId="634F7F9D" w14:textId="64EAE4E7" w:rsidR="00E06073" w:rsidRPr="008952C6" w:rsidRDefault="00E06073" w:rsidP="00E06073">
      <w:pPr>
        <w:rPr>
          <w:rFonts w:ascii="Arial" w:eastAsia="Times New Roman" w:hAnsi="Arial" w:cs="Arial"/>
          <w:sz w:val="20"/>
          <w:lang w:val="en-CA"/>
        </w:rPr>
      </w:pPr>
      <w:r w:rsidRPr="008952C6">
        <w:rPr>
          <w:rFonts w:ascii="Arial" w:eastAsia="Times New Roman" w:hAnsi="Arial" w:cs="Arial"/>
          <w:sz w:val="20"/>
          <w:lang w:val="en-CA"/>
        </w:rPr>
        <w:t>• Learning Standards and Core Competencies for sub</w:t>
      </w:r>
      <w:r>
        <w:rPr>
          <w:rFonts w:ascii="Arial" w:eastAsia="Times New Roman" w:hAnsi="Arial" w:cs="Arial"/>
          <w:sz w:val="20"/>
          <w:lang w:val="en-CA"/>
        </w:rPr>
        <w:t xml:space="preserve">ject areas as mandated by the </w:t>
      </w:r>
      <w:r w:rsidRPr="008952C6">
        <w:rPr>
          <w:rFonts w:ascii="Arial" w:eastAsia="Times New Roman" w:hAnsi="Arial" w:cs="Arial"/>
          <w:sz w:val="20"/>
          <w:lang w:val="en-CA"/>
        </w:rPr>
        <w:t xml:space="preserve">Alberta </w:t>
      </w:r>
      <w:r>
        <w:rPr>
          <w:rFonts w:ascii="Arial" w:eastAsia="Times New Roman" w:hAnsi="Arial" w:cs="Arial"/>
          <w:sz w:val="20"/>
          <w:lang w:val="en-CA"/>
        </w:rPr>
        <w:t xml:space="preserve">   </w:t>
      </w:r>
      <w:r w:rsidRPr="008952C6">
        <w:rPr>
          <w:rFonts w:ascii="Arial" w:eastAsia="Times New Roman" w:hAnsi="Arial" w:cs="Arial"/>
          <w:sz w:val="20"/>
          <w:lang w:val="en-CA"/>
        </w:rPr>
        <w:t xml:space="preserve">Program of Studies </w:t>
      </w:r>
    </w:p>
    <w:p w14:paraId="7BDF9D92" w14:textId="77777777" w:rsidR="00E06073" w:rsidRPr="008952C6" w:rsidRDefault="00E06073" w:rsidP="00E06073">
      <w:pPr>
        <w:rPr>
          <w:rFonts w:ascii="Arial" w:eastAsia="Times New Roman" w:hAnsi="Arial" w:cs="Arial"/>
          <w:sz w:val="20"/>
          <w:lang w:val="en-CA"/>
        </w:rPr>
      </w:pPr>
      <w:r w:rsidRPr="008952C6">
        <w:rPr>
          <w:rFonts w:ascii="Arial" w:eastAsia="Times New Roman" w:hAnsi="Arial" w:cs="Arial"/>
          <w:sz w:val="20"/>
          <w:lang w:val="en-CA"/>
        </w:rPr>
        <w:t xml:space="preserve">•Attributes of the Learner Profile </w:t>
      </w:r>
    </w:p>
    <w:p w14:paraId="4CACEDB0" w14:textId="77777777" w:rsidR="00E06073" w:rsidRPr="008952C6" w:rsidRDefault="00E06073" w:rsidP="00E06073">
      <w:pPr>
        <w:rPr>
          <w:rFonts w:ascii="Arial" w:eastAsia="Times New Roman" w:hAnsi="Arial" w:cs="Arial"/>
          <w:sz w:val="20"/>
          <w:lang w:val="en-CA"/>
        </w:rPr>
      </w:pPr>
    </w:p>
    <w:p w14:paraId="21275853" w14:textId="4DA4772D" w:rsidR="00E06073" w:rsidRPr="008952C6" w:rsidRDefault="00E06073" w:rsidP="00E06073">
      <w:pPr>
        <w:rPr>
          <w:rFonts w:ascii="Arial" w:eastAsia="Times New Roman" w:hAnsi="Arial" w:cs="Arial"/>
          <w:sz w:val="20"/>
          <w:lang w:val="en-CA"/>
        </w:rPr>
      </w:pPr>
      <w:r w:rsidRPr="008952C6">
        <w:rPr>
          <w:rFonts w:ascii="Arial" w:eastAsia="Times New Roman" w:hAnsi="Arial" w:cs="Arial"/>
          <w:sz w:val="20"/>
          <w:lang w:val="en-CA"/>
        </w:rPr>
        <w:t>Assessment in the PYP is accomplished by emphasizing connections between subject-specific knowledge and transdisciplinary skills, key concepts, central ideas, and themes. Assessment shows us what the student knows, understands, and</w:t>
      </w:r>
      <w:r>
        <w:rPr>
          <w:rFonts w:ascii="Arial" w:eastAsia="Times New Roman" w:hAnsi="Arial" w:cs="Arial"/>
          <w:sz w:val="20"/>
          <w:lang w:val="en-CA"/>
        </w:rPr>
        <w:t xml:space="preserve"> can apply</w:t>
      </w:r>
      <w:r w:rsidRPr="008952C6">
        <w:rPr>
          <w:rFonts w:ascii="Arial" w:eastAsia="Times New Roman" w:hAnsi="Arial" w:cs="Arial"/>
          <w:sz w:val="20"/>
          <w:lang w:val="en-CA"/>
        </w:rPr>
        <w:t xml:space="preserve"> throughout the learning process. We assess these components through: </w:t>
      </w:r>
    </w:p>
    <w:p w14:paraId="7D742464" w14:textId="77777777" w:rsidR="00E06073" w:rsidRPr="008952C6" w:rsidRDefault="00E06073" w:rsidP="00E06073">
      <w:pPr>
        <w:rPr>
          <w:rFonts w:ascii="Arial" w:eastAsia="Times New Roman" w:hAnsi="Arial" w:cs="Arial"/>
          <w:sz w:val="20"/>
          <w:lang w:val="en-CA"/>
        </w:rPr>
      </w:pPr>
    </w:p>
    <w:p w14:paraId="6BA51207" w14:textId="77777777" w:rsidR="00E06073" w:rsidRPr="008952C6" w:rsidRDefault="00E06073" w:rsidP="00E06073">
      <w:pPr>
        <w:rPr>
          <w:rFonts w:ascii="Arial" w:eastAsia="Times New Roman" w:hAnsi="Arial" w:cs="Arial"/>
          <w:sz w:val="20"/>
          <w:lang w:val="en-CA"/>
        </w:rPr>
      </w:pPr>
      <w:r w:rsidRPr="008952C6">
        <w:rPr>
          <w:rFonts w:ascii="Arial" w:eastAsia="Times New Roman" w:hAnsi="Arial" w:cs="Arial"/>
          <w:sz w:val="20"/>
          <w:lang w:val="en-CA"/>
        </w:rPr>
        <w:t xml:space="preserve">• Student’s daily work/assignments and discussions </w:t>
      </w:r>
    </w:p>
    <w:p w14:paraId="529E156A" w14:textId="0EE2652C" w:rsidR="00E06073" w:rsidRPr="00C915A9" w:rsidRDefault="00E06073" w:rsidP="00C915A9">
      <w:pPr>
        <w:rPr>
          <w:rFonts w:ascii="Arial" w:eastAsia="Times New Roman" w:hAnsi="Arial" w:cs="Arial"/>
          <w:sz w:val="20"/>
          <w:lang w:val="en-CA"/>
        </w:rPr>
      </w:pPr>
      <w:r w:rsidRPr="008952C6">
        <w:rPr>
          <w:rFonts w:ascii="Arial" w:eastAsia="Times New Roman" w:hAnsi="Arial" w:cs="Arial"/>
          <w:sz w:val="20"/>
          <w:lang w:val="en-CA"/>
        </w:rPr>
        <w:t xml:space="preserve">• Summative assessment tasks </w:t>
      </w:r>
    </w:p>
    <w:p w14:paraId="15A85C13" w14:textId="77777777" w:rsidR="00E06073" w:rsidRPr="008952C6" w:rsidRDefault="00E06073" w:rsidP="00E06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u w:val="single"/>
        </w:rPr>
      </w:pPr>
    </w:p>
    <w:p w14:paraId="76E11333" w14:textId="77777777" w:rsidR="00E06073" w:rsidRPr="008952C6" w:rsidRDefault="00E06073" w:rsidP="00E06073">
      <w:pPr>
        <w:rPr>
          <w:rFonts w:ascii="Arial" w:hAnsi="Arial" w:cs="Arial"/>
          <w:b/>
          <w:sz w:val="20"/>
          <w:u w:val="single"/>
        </w:rPr>
      </w:pPr>
      <w:r w:rsidRPr="008952C6">
        <w:rPr>
          <w:rFonts w:ascii="Arial" w:hAnsi="Arial" w:cs="Arial"/>
          <w:b/>
          <w:sz w:val="20"/>
          <w:u w:val="single"/>
        </w:rPr>
        <w:t>Beliefs</w:t>
      </w:r>
    </w:p>
    <w:p w14:paraId="33AA849D" w14:textId="77777777" w:rsidR="00E06073" w:rsidRPr="008952C6" w:rsidRDefault="00E06073" w:rsidP="00E06073">
      <w:pPr>
        <w:rPr>
          <w:rFonts w:ascii="Arial" w:hAnsi="Arial" w:cs="Arial"/>
          <w:b/>
          <w:sz w:val="20"/>
        </w:rPr>
      </w:pPr>
    </w:p>
    <w:p w14:paraId="2FAE42E5" w14:textId="77777777" w:rsidR="00E06073" w:rsidRPr="008952C6" w:rsidRDefault="00E06073" w:rsidP="00E06073">
      <w:pPr>
        <w:rPr>
          <w:rFonts w:ascii="Arial" w:eastAsia="Times New Roman" w:hAnsi="Arial" w:cs="Arial"/>
          <w:sz w:val="20"/>
          <w:lang w:val="en-CA"/>
        </w:rPr>
      </w:pPr>
      <w:r w:rsidRPr="008952C6">
        <w:rPr>
          <w:rFonts w:ascii="Arial" w:eastAsia="Times New Roman" w:hAnsi="Arial" w:cs="Arial"/>
          <w:sz w:val="20"/>
          <w:lang w:val="en-CA"/>
        </w:rPr>
        <w:t xml:space="preserve">We believe assessment should: </w:t>
      </w:r>
    </w:p>
    <w:p w14:paraId="4B490616" w14:textId="77777777" w:rsidR="00E06073" w:rsidRPr="008952C6" w:rsidRDefault="00E06073" w:rsidP="00E06073">
      <w:pPr>
        <w:rPr>
          <w:rFonts w:ascii="Arial" w:eastAsia="Times New Roman" w:hAnsi="Arial" w:cs="Arial"/>
          <w:sz w:val="20"/>
          <w:lang w:val="en-CA"/>
        </w:rPr>
      </w:pPr>
    </w:p>
    <w:p w14:paraId="7C717FA6" w14:textId="77777777" w:rsidR="00E06073" w:rsidRPr="008952C6" w:rsidRDefault="00E06073" w:rsidP="00E06073">
      <w:pPr>
        <w:numPr>
          <w:ilvl w:val="0"/>
          <w:numId w:val="11"/>
        </w:numPr>
        <w:rPr>
          <w:rFonts w:ascii="Arial" w:eastAsia="Times New Roman" w:hAnsi="Arial" w:cs="Arial"/>
          <w:sz w:val="20"/>
          <w:lang w:val="en-CA"/>
        </w:rPr>
      </w:pPr>
      <w:proofErr w:type="gramStart"/>
      <w:r>
        <w:rPr>
          <w:rFonts w:ascii="Arial" w:eastAsia="Times New Roman" w:hAnsi="Arial" w:cs="Arial"/>
          <w:sz w:val="20"/>
          <w:lang w:val="en-CA"/>
        </w:rPr>
        <w:t>l</w:t>
      </w:r>
      <w:r w:rsidRPr="008952C6">
        <w:rPr>
          <w:rFonts w:ascii="Arial" w:eastAsia="Times New Roman" w:hAnsi="Arial" w:cs="Arial"/>
          <w:sz w:val="20"/>
          <w:lang w:val="en-CA"/>
        </w:rPr>
        <w:t>ead</w:t>
      </w:r>
      <w:proofErr w:type="gramEnd"/>
      <w:r w:rsidRPr="008952C6">
        <w:rPr>
          <w:rFonts w:ascii="Arial" w:eastAsia="Times New Roman" w:hAnsi="Arial" w:cs="Arial"/>
          <w:sz w:val="20"/>
          <w:lang w:val="en-CA"/>
        </w:rPr>
        <w:t xml:space="preserve"> to reflection about learning </w:t>
      </w:r>
    </w:p>
    <w:p w14:paraId="5B3F930C" w14:textId="77777777" w:rsidR="00E06073" w:rsidRDefault="00E06073" w:rsidP="00E06073">
      <w:pPr>
        <w:numPr>
          <w:ilvl w:val="0"/>
          <w:numId w:val="11"/>
        </w:numPr>
        <w:rPr>
          <w:rFonts w:ascii="Arial" w:eastAsia="Times New Roman" w:hAnsi="Arial" w:cs="Arial"/>
          <w:sz w:val="20"/>
          <w:lang w:val="en-CA"/>
        </w:rPr>
      </w:pPr>
      <w:proofErr w:type="gramStart"/>
      <w:r>
        <w:rPr>
          <w:rFonts w:ascii="Arial" w:eastAsia="Times New Roman" w:hAnsi="Arial" w:cs="Arial"/>
          <w:sz w:val="20"/>
          <w:lang w:val="en-CA"/>
        </w:rPr>
        <w:t>allow</w:t>
      </w:r>
      <w:proofErr w:type="gramEnd"/>
      <w:r>
        <w:rPr>
          <w:rFonts w:ascii="Arial" w:eastAsia="Times New Roman" w:hAnsi="Arial" w:cs="Arial"/>
          <w:sz w:val="20"/>
          <w:lang w:val="en-CA"/>
        </w:rPr>
        <w:t xml:space="preserve"> for student choice and put the student at the centre </w:t>
      </w:r>
    </w:p>
    <w:p w14:paraId="0EF7258B" w14:textId="77777777" w:rsidR="00E06073" w:rsidRPr="008952C6" w:rsidRDefault="00E06073" w:rsidP="00E06073">
      <w:pPr>
        <w:numPr>
          <w:ilvl w:val="0"/>
          <w:numId w:val="11"/>
        </w:numPr>
        <w:rPr>
          <w:rFonts w:ascii="Arial" w:eastAsia="Times New Roman" w:hAnsi="Arial" w:cs="Arial"/>
          <w:sz w:val="20"/>
          <w:lang w:val="en-CA"/>
        </w:rPr>
      </w:pPr>
      <w:proofErr w:type="gramStart"/>
      <w:r>
        <w:rPr>
          <w:rFonts w:ascii="Arial" w:eastAsia="Times New Roman" w:hAnsi="Arial" w:cs="Arial"/>
          <w:sz w:val="20"/>
          <w:lang w:val="en-CA"/>
        </w:rPr>
        <w:t>i</w:t>
      </w:r>
      <w:r w:rsidRPr="008952C6">
        <w:rPr>
          <w:rFonts w:ascii="Arial" w:eastAsia="Times New Roman" w:hAnsi="Arial" w:cs="Arial"/>
          <w:sz w:val="20"/>
          <w:lang w:val="en-CA"/>
        </w:rPr>
        <w:t>nvolve</w:t>
      </w:r>
      <w:proofErr w:type="gramEnd"/>
      <w:r w:rsidRPr="008952C6">
        <w:rPr>
          <w:rFonts w:ascii="Arial" w:eastAsia="Times New Roman" w:hAnsi="Arial" w:cs="Arial"/>
          <w:sz w:val="20"/>
          <w:lang w:val="en-CA"/>
        </w:rPr>
        <w:t xml:space="preserve"> teachers, students, peers and parents</w:t>
      </w:r>
    </w:p>
    <w:p w14:paraId="4B7B4AFD" w14:textId="77777777" w:rsidR="00E06073" w:rsidRPr="008952C6" w:rsidRDefault="00E06073" w:rsidP="00E06073">
      <w:pPr>
        <w:numPr>
          <w:ilvl w:val="0"/>
          <w:numId w:val="11"/>
        </w:numPr>
        <w:rPr>
          <w:rFonts w:ascii="Arial" w:eastAsia="Times New Roman" w:hAnsi="Arial" w:cs="Arial"/>
          <w:sz w:val="20"/>
          <w:lang w:val="en-CA"/>
        </w:rPr>
      </w:pPr>
      <w:proofErr w:type="gramStart"/>
      <w:r w:rsidRPr="008952C6">
        <w:rPr>
          <w:rFonts w:ascii="Arial" w:eastAsia="Times New Roman" w:hAnsi="Arial" w:cs="Arial"/>
          <w:sz w:val="20"/>
          <w:lang w:val="en-CA"/>
        </w:rPr>
        <w:t>be</w:t>
      </w:r>
      <w:proofErr w:type="gramEnd"/>
      <w:r w:rsidRPr="008952C6">
        <w:rPr>
          <w:rFonts w:ascii="Arial" w:eastAsia="Times New Roman" w:hAnsi="Arial" w:cs="Arial"/>
          <w:sz w:val="20"/>
          <w:lang w:val="en-CA"/>
        </w:rPr>
        <w:t xml:space="preserve"> varied – using a variety of tools and strategies, both formal and informal • Be done formatively as well as </w:t>
      </w:r>
      <w:proofErr w:type="spellStart"/>
      <w:r w:rsidRPr="008952C6">
        <w:rPr>
          <w:rFonts w:ascii="Arial" w:eastAsia="Times New Roman" w:hAnsi="Arial" w:cs="Arial"/>
          <w:sz w:val="20"/>
          <w:lang w:val="en-CA"/>
        </w:rPr>
        <w:t>summatively</w:t>
      </w:r>
      <w:proofErr w:type="spellEnd"/>
      <w:r w:rsidRPr="008952C6">
        <w:rPr>
          <w:rFonts w:ascii="Arial" w:eastAsia="Times New Roman" w:hAnsi="Arial" w:cs="Arial"/>
          <w:sz w:val="20"/>
          <w:lang w:val="en-CA"/>
        </w:rPr>
        <w:t xml:space="preserve"> </w:t>
      </w:r>
    </w:p>
    <w:p w14:paraId="53F8B34F" w14:textId="77777777" w:rsidR="00E06073" w:rsidRPr="008952C6" w:rsidRDefault="00E06073" w:rsidP="00E06073">
      <w:pPr>
        <w:numPr>
          <w:ilvl w:val="0"/>
          <w:numId w:val="11"/>
        </w:numPr>
        <w:rPr>
          <w:rFonts w:ascii="Arial" w:eastAsia="Times New Roman" w:hAnsi="Arial" w:cs="Arial"/>
          <w:sz w:val="20"/>
          <w:lang w:val="en-CA"/>
        </w:rPr>
      </w:pPr>
      <w:proofErr w:type="gramStart"/>
      <w:r w:rsidRPr="008952C6">
        <w:rPr>
          <w:rFonts w:ascii="Arial" w:eastAsia="Times New Roman" w:hAnsi="Arial" w:cs="Arial"/>
          <w:sz w:val="20"/>
          <w:lang w:val="en-CA"/>
        </w:rPr>
        <w:t>allow</w:t>
      </w:r>
      <w:proofErr w:type="gramEnd"/>
      <w:r w:rsidRPr="008952C6">
        <w:rPr>
          <w:rFonts w:ascii="Arial" w:eastAsia="Times New Roman" w:hAnsi="Arial" w:cs="Arial"/>
          <w:sz w:val="20"/>
          <w:lang w:val="en-CA"/>
        </w:rPr>
        <w:t xml:space="preserve"> for all students to be successful </w:t>
      </w:r>
    </w:p>
    <w:p w14:paraId="0703D105" w14:textId="77777777" w:rsidR="00E06073" w:rsidRPr="008952C6" w:rsidRDefault="00E06073" w:rsidP="00E06073">
      <w:pPr>
        <w:numPr>
          <w:ilvl w:val="0"/>
          <w:numId w:val="11"/>
        </w:numPr>
        <w:rPr>
          <w:rFonts w:ascii="Arial" w:eastAsia="Times New Roman" w:hAnsi="Arial" w:cs="Arial"/>
          <w:sz w:val="20"/>
          <w:lang w:val="en-CA"/>
        </w:rPr>
      </w:pPr>
      <w:proofErr w:type="gramStart"/>
      <w:r w:rsidRPr="008952C6">
        <w:rPr>
          <w:rFonts w:ascii="Arial" w:eastAsia="Times New Roman" w:hAnsi="Arial" w:cs="Arial"/>
          <w:sz w:val="20"/>
          <w:lang w:val="en-CA"/>
        </w:rPr>
        <w:t>be</w:t>
      </w:r>
      <w:proofErr w:type="gramEnd"/>
      <w:r w:rsidRPr="008952C6">
        <w:rPr>
          <w:rFonts w:ascii="Arial" w:eastAsia="Times New Roman" w:hAnsi="Arial" w:cs="Arial"/>
          <w:sz w:val="20"/>
          <w:lang w:val="en-CA"/>
        </w:rPr>
        <w:t xml:space="preserve"> differentiated according to the needs of students </w:t>
      </w:r>
    </w:p>
    <w:p w14:paraId="38764ED6" w14:textId="77777777" w:rsidR="00E06073" w:rsidRPr="008952C6" w:rsidRDefault="00E06073" w:rsidP="00E06073">
      <w:pPr>
        <w:numPr>
          <w:ilvl w:val="0"/>
          <w:numId w:val="11"/>
        </w:numPr>
        <w:rPr>
          <w:rFonts w:ascii="Arial" w:eastAsia="Times New Roman" w:hAnsi="Arial" w:cs="Arial"/>
          <w:sz w:val="20"/>
          <w:lang w:val="en-CA"/>
        </w:rPr>
      </w:pPr>
      <w:proofErr w:type="gramStart"/>
      <w:r w:rsidRPr="008952C6">
        <w:rPr>
          <w:rFonts w:ascii="Arial" w:eastAsia="Times New Roman" w:hAnsi="Arial" w:cs="Arial"/>
          <w:sz w:val="20"/>
          <w:lang w:val="en-CA"/>
        </w:rPr>
        <w:t>provide</w:t>
      </w:r>
      <w:proofErr w:type="gramEnd"/>
      <w:r w:rsidRPr="008952C6">
        <w:rPr>
          <w:rFonts w:ascii="Arial" w:eastAsia="Times New Roman" w:hAnsi="Arial" w:cs="Arial"/>
          <w:sz w:val="20"/>
          <w:lang w:val="en-CA"/>
        </w:rPr>
        <w:t xml:space="preserve"> opportunities for students to demonstrate understanding and broad interpretation of concepts learned </w:t>
      </w:r>
    </w:p>
    <w:p w14:paraId="2DBB2D0D" w14:textId="77777777" w:rsidR="00E06073" w:rsidRPr="008952C6" w:rsidRDefault="00E06073" w:rsidP="00E06073">
      <w:pPr>
        <w:numPr>
          <w:ilvl w:val="0"/>
          <w:numId w:val="11"/>
        </w:numPr>
        <w:rPr>
          <w:rFonts w:ascii="Arial" w:eastAsia="Times New Roman" w:hAnsi="Arial" w:cs="Arial"/>
          <w:sz w:val="20"/>
          <w:lang w:val="en-CA"/>
        </w:rPr>
      </w:pPr>
      <w:proofErr w:type="gramStart"/>
      <w:r w:rsidRPr="008952C6">
        <w:rPr>
          <w:rFonts w:ascii="Arial" w:eastAsia="Times New Roman" w:hAnsi="Arial" w:cs="Arial"/>
          <w:sz w:val="20"/>
          <w:lang w:val="en-CA"/>
        </w:rPr>
        <w:t>be</w:t>
      </w:r>
      <w:proofErr w:type="gramEnd"/>
      <w:r w:rsidRPr="008952C6">
        <w:rPr>
          <w:rFonts w:ascii="Arial" w:eastAsia="Times New Roman" w:hAnsi="Arial" w:cs="Arial"/>
          <w:sz w:val="20"/>
          <w:lang w:val="en-CA"/>
        </w:rPr>
        <w:t xml:space="preserve"> transparent to all stakeholders – with clear criteria for success </w:t>
      </w:r>
    </w:p>
    <w:p w14:paraId="00BC263D" w14:textId="4AB4EC2D" w:rsidR="00E06073" w:rsidRPr="008952C6" w:rsidRDefault="00E06073" w:rsidP="00E06073">
      <w:pPr>
        <w:numPr>
          <w:ilvl w:val="0"/>
          <w:numId w:val="11"/>
        </w:numPr>
        <w:rPr>
          <w:rFonts w:ascii="Arial" w:eastAsia="Times New Roman" w:hAnsi="Arial" w:cs="Arial"/>
          <w:sz w:val="20"/>
          <w:lang w:val="en-CA"/>
        </w:rPr>
      </w:pPr>
      <w:proofErr w:type="gramStart"/>
      <w:r>
        <w:rPr>
          <w:rFonts w:ascii="Arial" w:eastAsia="Times New Roman" w:hAnsi="Arial" w:cs="Arial"/>
          <w:sz w:val="20"/>
          <w:lang w:val="en-CA"/>
        </w:rPr>
        <w:t>a</w:t>
      </w:r>
      <w:r w:rsidRPr="008952C6">
        <w:rPr>
          <w:rFonts w:ascii="Arial" w:eastAsia="Times New Roman" w:hAnsi="Arial" w:cs="Arial"/>
          <w:sz w:val="20"/>
          <w:lang w:val="en-CA"/>
        </w:rPr>
        <w:t>ssess</w:t>
      </w:r>
      <w:proofErr w:type="gramEnd"/>
      <w:r w:rsidRPr="008952C6">
        <w:rPr>
          <w:rFonts w:ascii="Arial" w:eastAsia="Times New Roman" w:hAnsi="Arial" w:cs="Arial"/>
          <w:sz w:val="20"/>
          <w:lang w:val="en-CA"/>
        </w:rPr>
        <w:t xml:space="preserve"> all elements of the programmes offered – not just knowledge and skills </w:t>
      </w:r>
    </w:p>
    <w:p w14:paraId="4D13B5D2" w14:textId="26EC140B" w:rsidR="00E06073" w:rsidRPr="008952C6" w:rsidRDefault="00E06073" w:rsidP="00E06073">
      <w:pPr>
        <w:numPr>
          <w:ilvl w:val="0"/>
          <w:numId w:val="11"/>
        </w:numPr>
        <w:rPr>
          <w:rFonts w:ascii="Arial" w:eastAsia="Times New Roman" w:hAnsi="Arial" w:cs="Arial"/>
          <w:sz w:val="20"/>
          <w:lang w:val="en-CA"/>
        </w:rPr>
      </w:pPr>
      <w:proofErr w:type="gramStart"/>
      <w:r>
        <w:rPr>
          <w:rFonts w:ascii="Arial" w:eastAsia="Times New Roman" w:hAnsi="Arial" w:cs="Arial"/>
          <w:sz w:val="20"/>
          <w:lang w:val="en-CA"/>
        </w:rPr>
        <w:t>d</w:t>
      </w:r>
      <w:r w:rsidRPr="008952C6">
        <w:rPr>
          <w:rFonts w:ascii="Arial" w:eastAsia="Times New Roman" w:hAnsi="Arial" w:cs="Arial"/>
          <w:sz w:val="20"/>
          <w:lang w:val="en-CA"/>
        </w:rPr>
        <w:t>rive</w:t>
      </w:r>
      <w:proofErr w:type="gramEnd"/>
      <w:r w:rsidRPr="008952C6">
        <w:rPr>
          <w:rFonts w:ascii="Arial" w:eastAsia="Times New Roman" w:hAnsi="Arial" w:cs="Arial"/>
          <w:sz w:val="20"/>
          <w:lang w:val="en-CA"/>
        </w:rPr>
        <w:t xml:space="preserve"> instruction, guide learning and inform curriculum planning </w:t>
      </w:r>
    </w:p>
    <w:p w14:paraId="2A9154B4" w14:textId="125C02CD" w:rsidR="00E06073" w:rsidRPr="008952C6" w:rsidRDefault="00E06073" w:rsidP="00E06073">
      <w:pPr>
        <w:numPr>
          <w:ilvl w:val="0"/>
          <w:numId w:val="11"/>
        </w:numPr>
        <w:rPr>
          <w:rFonts w:ascii="Arial" w:eastAsia="Times New Roman" w:hAnsi="Arial" w:cs="Arial"/>
          <w:sz w:val="20"/>
          <w:lang w:val="en-CA"/>
        </w:rPr>
      </w:pPr>
      <w:proofErr w:type="gramStart"/>
      <w:r>
        <w:rPr>
          <w:rFonts w:ascii="Arial" w:eastAsia="Times New Roman" w:hAnsi="Arial" w:cs="Arial"/>
          <w:sz w:val="20"/>
          <w:lang w:val="en-CA"/>
        </w:rPr>
        <w:t>p</w:t>
      </w:r>
      <w:r w:rsidRPr="008952C6">
        <w:rPr>
          <w:rFonts w:ascii="Arial" w:eastAsia="Times New Roman" w:hAnsi="Arial" w:cs="Arial"/>
          <w:sz w:val="20"/>
          <w:lang w:val="en-CA"/>
        </w:rPr>
        <w:t>rovide</w:t>
      </w:r>
      <w:proofErr w:type="gramEnd"/>
      <w:r w:rsidRPr="008952C6">
        <w:rPr>
          <w:rFonts w:ascii="Arial" w:eastAsia="Times New Roman" w:hAnsi="Arial" w:cs="Arial"/>
          <w:sz w:val="20"/>
          <w:lang w:val="en-CA"/>
        </w:rPr>
        <w:t xml:space="preserve"> opportunities to give timely feedback on the learning process </w:t>
      </w:r>
    </w:p>
    <w:p w14:paraId="2CDE63B9" w14:textId="5DDCA257" w:rsidR="00E06073" w:rsidRPr="008952C6" w:rsidRDefault="00E06073" w:rsidP="00E06073">
      <w:pPr>
        <w:pStyle w:val="Heading2"/>
        <w:rPr>
          <w:rFonts w:cs="Arial"/>
          <w:b w:val="0"/>
          <w:sz w:val="20"/>
        </w:rPr>
      </w:pPr>
    </w:p>
    <w:p w14:paraId="6AA47DFB" w14:textId="77777777" w:rsidR="00E06073" w:rsidRPr="008952C6" w:rsidRDefault="00E06073" w:rsidP="00E06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rPr>
      </w:pPr>
      <w:r w:rsidRPr="008952C6">
        <w:rPr>
          <w:rFonts w:ascii="Arial" w:eastAsia="Times New Roman" w:hAnsi="Arial" w:cs="Arial"/>
          <w:b/>
          <w:sz w:val="20"/>
        </w:rPr>
        <w:t xml:space="preserve"> </w:t>
      </w:r>
    </w:p>
    <w:p w14:paraId="6B9B33E6" w14:textId="6B37B9F9" w:rsidR="00E06073" w:rsidRPr="00C915A9" w:rsidRDefault="00E06073" w:rsidP="00E06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u w:val="single"/>
        </w:rPr>
      </w:pPr>
      <w:r w:rsidRPr="00C915A9">
        <w:rPr>
          <w:rFonts w:ascii="Arial" w:eastAsia="Times New Roman" w:hAnsi="Arial" w:cs="Arial"/>
          <w:b/>
          <w:sz w:val="20"/>
          <w:u w:val="single"/>
        </w:rPr>
        <w:t>Summative assessment</w:t>
      </w:r>
    </w:p>
    <w:p w14:paraId="3C22DD31" w14:textId="77777777" w:rsidR="00E06073" w:rsidRPr="008952C6" w:rsidRDefault="00E06073" w:rsidP="00E06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8952C6">
        <w:rPr>
          <w:rFonts w:ascii="Arial" w:eastAsia="Times New Roman" w:hAnsi="Arial" w:cs="Arial"/>
          <w:sz w:val="20"/>
        </w:rPr>
        <w:t xml:space="preserve">Summative assessment is the culmination of the teaching and learning process and gives the students opportunities to demonstrate what has been learned. It can assess several elements simultaneously: it informs and improves student learning and the teaching process; it measures understanding of the central idea, and prompts students towards action.  </w:t>
      </w:r>
    </w:p>
    <w:p w14:paraId="208C642A" w14:textId="77777777" w:rsidR="00E06073" w:rsidRPr="008952C6" w:rsidRDefault="00E06073" w:rsidP="00E06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p>
    <w:p w14:paraId="44EB5E0C" w14:textId="77777777" w:rsidR="00E06073" w:rsidRPr="008952C6" w:rsidRDefault="00E06073" w:rsidP="00E06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8952C6">
        <w:rPr>
          <w:rFonts w:ascii="Arial" w:eastAsia="Times New Roman" w:hAnsi="Arial" w:cs="Arial"/>
          <w:sz w:val="20"/>
        </w:rPr>
        <w:t xml:space="preserve">Summative assessment provides varied opportunities for the students to show their understanding of the central idea and appropriate assessment tasks are designed with this in mind.  </w:t>
      </w:r>
    </w:p>
    <w:p w14:paraId="1483D472" w14:textId="77777777" w:rsidR="00E06073" w:rsidRPr="008952C6" w:rsidRDefault="00E06073" w:rsidP="00E06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rPr>
      </w:pPr>
      <w:r w:rsidRPr="008952C6">
        <w:rPr>
          <w:rFonts w:ascii="Arial" w:eastAsia="Times New Roman" w:hAnsi="Arial" w:cs="Arial"/>
          <w:sz w:val="20"/>
        </w:rPr>
        <w:t xml:space="preserve"> </w:t>
      </w:r>
    </w:p>
    <w:p w14:paraId="2079C3FA" w14:textId="77777777" w:rsidR="00E06073" w:rsidRPr="00C915A9" w:rsidRDefault="00E06073" w:rsidP="00E06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sz w:val="20"/>
          <w:u w:val="single"/>
        </w:rPr>
      </w:pPr>
      <w:r w:rsidRPr="00C915A9">
        <w:rPr>
          <w:rFonts w:ascii="Arial" w:eastAsia="Times New Roman" w:hAnsi="Arial" w:cs="Arial"/>
          <w:b/>
          <w:sz w:val="20"/>
          <w:u w:val="single"/>
        </w:rPr>
        <w:t xml:space="preserve">Formative assessment </w:t>
      </w:r>
    </w:p>
    <w:p w14:paraId="7A6007E3" w14:textId="77777777" w:rsidR="00E06073" w:rsidRPr="008952C6" w:rsidRDefault="00E06073" w:rsidP="00E06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0"/>
        </w:rPr>
      </w:pPr>
      <w:r w:rsidRPr="008952C6">
        <w:rPr>
          <w:rFonts w:ascii="Arial" w:eastAsia="Times New Roman" w:hAnsi="Arial" w:cs="Arial"/>
          <w:sz w:val="20"/>
        </w:rPr>
        <w:t xml:space="preserve">Formative assessment provides information that is used in order to plan the next stage in learning. It is interwoven with learning, and helps teachers and students to find out what the students already know and can do so that further provocations can be provided in order to improve knowledge and understanding.  Teachers strive to ascertain students’ prior knowledge so as to provide them with challenging provocations and experiences to further construct meaning. </w:t>
      </w:r>
    </w:p>
    <w:p w14:paraId="28131413" w14:textId="77777777" w:rsidR="00E06073" w:rsidRPr="008952C6" w:rsidRDefault="00E06073" w:rsidP="00E06073">
      <w:pPr>
        <w:rPr>
          <w:rFonts w:ascii="Arial" w:hAnsi="Arial" w:cs="Arial"/>
          <w:b/>
          <w:sz w:val="20"/>
        </w:rPr>
      </w:pPr>
    </w:p>
    <w:p w14:paraId="7EF5F3AA" w14:textId="77777777" w:rsidR="00E06073" w:rsidRPr="00C915A9" w:rsidRDefault="00E06073" w:rsidP="00E06073">
      <w:pPr>
        <w:rPr>
          <w:rFonts w:ascii="Arial" w:hAnsi="Arial" w:cs="Arial"/>
          <w:b/>
          <w:sz w:val="20"/>
          <w:u w:val="single"/>
        </w:rPr>
      </w:pPr>
      <w:r w:rsidRPr="00C915A9">
        <w:rPr>
          <w:rFonts w:ascii="Arial" w:hAnsi="Arial" w:cs="Arial"/>
          <w:b/>
          <w:sz w:val="20"/>
          <w:u w:val="single"/>
        </w:rPr>
        <w:t>Assessment tools and strategies</w:t>
      </w:r>
    </w:p>
    <w:p w14:paraId="3C91CE00" w14:textId="77777777" w:rsidR="00E06073" w:rsidRPr="008952C6" w:rsidRDefault="00E06073" w:rsidP="00E06073">
      <w:pPr>
        <w:rPr>
          <w:rFonts w:ascii="Arial" w:hAnsi="Arial" w:cs="Arial"/>
          <w:sz w:val="20"/>
        </w:rPr>
      </w:pPr>
      <w:r w:rsidRPr="008952C6">
        <w:rPr>
          <w:rFonts w:ascii="Arial" w:hAnsi="Arial" w:cs="Arial"/>
          <w:sz w:val="20"/>
        </w:rPr>
        <w:t>We use a wide variety of assessment tools and strategies, always aiming for</w:t>
      </w:r>
    </w:p>
    <w:p w14:paraId="4098989D" w14:textId="77777777" w:rsidR="00E06073" w:rsidRPr="008952C6" w:rsidRDefault="00E06073" w:rsidP="00E06073">
      <w:pPr>
        <w:rPr>
          <w:rFonts w:ascii="Arial" w:hAnsi="Arial" w:cs="Arial"/>
          <w:sz w:val="20"/>
        </w:rPr>
      </w:pPr>
      <w:proofErr w:type="gramStart"/>
      <w:r w:rsidRPr="008952C6">
        <w:rPr>
          <w:rFonts w:ascii="Arial" w:hAnsi="Arial" w:cs="Arial"/>
          <w:sz w:val="20"/>
        </w:rPr>
        <w:t>the</w:t>
      </w:r>
      <w:proofErr w:type="gramEnd"/>
      <w:r w:rsidRPr="008952C6">
        <w:rPr>
          <w:rFonts w:ascii="Arial" w:hAnsi="Arial" w:cs="Arial"/>
          <w:sz w:val="20"/>
        </w:rPr>
        <w:t xml:space="preserve"> tool or strategy that is most appropriate and will give us the most reliable</w:t>
      </w:r>
    </w:p>
    <w:p w14:paraId="392384DE" w14:textId="77777777" w:rsidR="00E06073" w:rsidRPr="008952C6" w:rsidRDefault="00E06073" w:rsidP="00E06073">
      <w:pPr>
        <w:rPr>
          <w:rFonts w:ascii="Arial" w:hAnsi="Arial" w:cs="Arial"/>
          <w:sz w:val="20"/>
        </w:rPr>
      </w:pPr>
      <w:proofErr w:type="gramStart"/>
      <w:r w:rsidRPr="008952C6">
        <w:rPr>
          <w:rFonts w:ascii="Arial" w:hAnsi="Arial" w:cs="Arial"/>
          <w:sz w:val="20"/>
        </w:rPr>
        <w:t>information</w:t>
      </w:r>
      <w:proofErr w:type="gramEnd"/>
      <w:r w:rsidRPr="008952C6">
        <w:rPr>
          <w:rFonts w:ascii="Arial" w:hAnsi="Arial" w:cs="Arial"/>
          <w:sz w:val="20"/>
        </w:rPr>
        <w:t>. We aim to give all students the opportunity to be successful and</w:t>
      </w:r>
    </w:p>
    <w:p w14:paraId="22AD1D94" w14:textId="77777777" w:rsidR="00E06073" w:rsidRPr="008952C6" w:rsidRDefault="00E06073" w:rsidP="00E06073">
      <w:pPr>
        <w:rPr>
          <w:rFonts w:ascii="Arial" w:hAnsi="Arial" w:cs="Arial"/>
          <w:sz w:val="20"/>
        </w:rPr>
      </w:pPr>
      <w:proofErr w:type="gramStart"/>
      <w:r w:rsidRPr="008952C6">
        <w:rPr>
          <w:rFonts w:ascii="Arial" w:hAnsi="Arial" w:cs="Arial"/>
          <w:sz w:val="20"/>
        </w:rPr>
        <w:t>to</w:t>
      </w:r>
      <w:proofErr w:type="gramEnd"/>
      <w:r w:rsidRPr="008952C6">
        <w:rPr>
          <w:rFonts w:ascii="Arial" w:hAnsi="Arial" w:cs="Arial"/>
          <w:sz w:val="20"/>
        </w:rPr>
        <w:t xml:space="preserve"> be able to show what they know, can do and understand. Samples of tools</w:t>
      </w:r>
    </w:p>
    <w:p w14:paraId="665483F1" w14:textId="77777777" w:rsidR="00E06073" w:rsidRPr="008952C6" w:rsidRDefault="00E06073" w:rsidP="00E06073">
      <w:pPr>
        <w:rPr>
          <w:rFonts w:ascii="Arial" w:hAnsi="Arial" w:cs="Arial"/>
          <w:sz w:val="20"/>
        </w:rPr>
      </w:pPr>
      <w:proofErr w:type="gramStart"/>
      <w:r w:rsidRPr="008952C6">
        <w:rPr>
          <w:rFonts w:ascii="Arial" w:hAnsi="Arial" w:cs="Arial"/>
          <w:sz w:val="20"/>
        </w:rPr>
        <w:t>and</w:t>
      </w:r>
      <w:proofErr w:type="gramEnd"/>
      <w:r w:rsidRPr="008952C6">
        <w:rPr>
          <w:rFonts w:ascii="Arial" w:hAnsi="Arial" w:cs="Arial"/>
          <w:sz w:val="20"/>
        </w:rPr>
        <w:t xml:space="preserve"> strategies are: observation, written responses, rubrics, checklists or</w:t>
      </w:r>
    </w:p>
    <w:p w14:paraId="535691D6" w14:textId="77777777" w:rsidR="00E06073" w:rsidRPr="008952C6" w:rsidRDefault="00E06073" w:rsidP="00E06073">
      <w:pPr>
        <w:rPr>
          <w:rFonts w:ascii="Arial" w:hAnsi="Arial" w:cs="Arial"/>
          <w:sz w:val="20"/>
        </w:rPr>
      </w:pPr>
      <w:proofErr w:type="gramStart"/>
      <w:r w:rsidRPr="008952C6">
        <w:rPr>
          <w:rFonts w:ascii="Arial" w:hAnsi="Arial" w:cs="Arial"/>
          <w:sz w:val="20"/>
        </w:rPr>
        <w:t>exemplars</w:t>
      </w:r>
      <w:proofErr w:type="gramEnd"/>
      <w:r w:rsidRPr="008952C6">
        <w:rPr>
          <w:rFonts w:ascii="Arial" w:hAnsi="Arial" w:cs="Arial"/>
          <w:sz w:val="20"/>
        </w:rPr>
        <w:t>.</w:t>
      </w:r>
    </w:p>
    <w:p w14:paraId="2D2D345D" w14:textId="77777777" w:rsidR="00E06073" w:rsidRPr="008952C6" w:rsidRDefault="00E06073" w:rsidP="00E06073">
      <w:pPr>
        <w:rPr>
          <w:rFonts w:ascii="Arial" w:hAnsi="Arial" w:cs="Arial"/>
          <w:b/>
          <w:sz w:val="20"/>
        </w:rPr>
      </w:pPr>
    </w:p>
    <w:tbl>
      <w:tblPr>
        <w:tblStyle w:val="TableGrid"/>
        <w:tblW w:w="0" w:type="auto"/>
        <w:tblInd w:w="-318" w:type="dxa"/>
        <w:tblLook w:val="04A0" w:firstRow="1" w:lastRow="0" w:firstColumn="1" w:lastColumn="0" w:noHBand="0" w:noVBand="1"/>
      </w:tblPr>
      <w:tblGrid>
        <w:gridCol w:w="1277"/>
        <w:gridCol w:w="2551"/>
        <w:gridCol w:w="1386"/>
        <w:gridCol w:w="1258"/>
        <w:gridCol w:w="1475"/>
        <w:gridCol w:w="1227"/>
      </w:tblGrid>
      <w:tr w:rsidR="00E06073" w:rsidRPr="008952C6" w14:paraId="62B7F95F" w14:textId="77777777" w:rsidTr="00E06073">
        <w:tc>
          <w:tcPr>
            <w:tcW w:w="1277" w:type="dxa"/>
          </w:tcPr>
          <w:p w14:paraId="3A3E8CE2" w14:textId="77777777" w:rsidR="00E06073" w:rsidRPr="008952C6" w:rsidRDefault="00E06073" w:rsidP="00E06073">
            <w:pPr>
              <w:rPr>
                <w:rFonts w:ascii="Arial" w:hAnsi="Arial" w:cs="Arial"/>
                <w:b/>
                <w:sz w:val="18"/>
                <w:szCs w:val="18"/>
              </w:rPr>
            </w:pPr>
            <w:r w:rsidRPr="008952C6">
              <w:rPr>
                <w:rFonts w:ascii="Arial" w:hAnsi="Arial" w:cs="Arial"/>
                <w:b/>
                <w:sz w:val="18"/>
                <w:szCs w:val="18"/>
              </w:rPr>
              <w:t>Type of Assessment</w:t>
            </w:r>
          </w:p>
        </w:tc>
        <w:tc>
          <w:tcPr>
            <w:tcW w:w="2551" w:type="dxa"/>
          </w:tcPr>
          <w:p w14:paraId="0CAF7D51" w14:textId="77777777" w:rsidR="00E06073" w:rsidRPr="008952C6" w:rsidRDefault="00E06073" w:rsidP="00E06073">
            <w:pPr>
              <w:rPr>
                <w:rFonts w:ascii="Arial" w:hAnsi="Arial" w:cs="Arial"/>
                <w:b/>
                <w:sz w:val="18"/>
                <w:szCs w:val="18"/>
              </w:rPr>
            </w:pPr>
            <w:r w:rsidRPr="008952C6">
              <w:rPr>
                <w:rFonts w:ascii="Arial" w:hAnsi="Arial" w:cs="Arial"/>
                <w:b/>
                <w:sz w:val="18"/>
                <w:szCs w:val="18"/>
              </w:rPr>
              <w:t>Classroom Examples</w:t>
            </w:r>
          </w:p>
        </w:tc>
        <w:tc>
          <w:tcPr>
            <w:tcW w:w="1386" w:type="dxa"/>
          </w:tcPr>
          <w:p w14:paraId="43673D47" w14:textId="77777777" w:rsidR="00E06073" w:rsidRPr="008952C6" w:rsidRDefault="00E06073" w:rsidP="00E06073">
            <w:pPr>
              <w:rPr>
                <w:rFonts w:ascii="Arial" w:hAnsi="Arial" w:cs="Arial"/>
                <w:b/>
                <w:sz w:val="18"/>
                <w:szCs w:val="18"/>
              </w:rPr>
            </w:pPr>
            <w:r w:rsidRPr="008952C6">
              <w:rPr>
                <w:rFonts w:ascii="Arial" w:hAnsi="Arial" w:cs="Arial"/>
                <w:b/>
                <w:sz w:val="18"/>
                <w:szCs w:val="18"/>
              </w:rPr>
              <w:t>How is this recorded</w:t>
            </w:r>
          </w:p>
        </w:tc>
        <w:tc>
          <w:tcPr>
            <w:tcW w:w="1258" w:type="dxa"/>
          </w:tcPr>
          <w:p w14:paraId="6AA6B71D" w14:textId="77777777" w:rsidR="00E06073" w:rsidRPr="008952C6" w:rsidRDefault="00E06073" w:rsidP="00E06073">
            <w:pPr>
              <w:rPr>
                <w:rFonts w:ascii="Arial" w:hAnsi="Arial" w:cs="Arial"/>
                <w:b/>
                <w:sz w:val="18"/>
                <w:szCs w:val="18"/>
              </w:rPr>
            </w:pPr>
            <w:r w:rsidRPr="008952C6">
              <w:rPr>
                <w:rFonts w:ascii="Arial" w:hAnsi="Arial" w:cs="Arial"/>
                <w:b/>
                <w:sz w:val="18"/>
                <w:szCs w:val="18"/>
              </w:rPr>
              <w:t>How is this analyzed</w:t>
            </w:r>
          </w:p>
        </w:tc>
        <w:tc>
          <w:tcPr>
            <w:tcW w:w="1475" w:type="dxa"/>
          </w:tcPr>
          <w:p w14:paraId="18CBCA13" w14:textId="77777777" w:rsidR="00E06073" w:rsidRPr="008952C6" w:rsidRDefault="00E06073" w:rsidP="00E06073">
            <w:pPr>
              <w:rPr>
                <w:rFonts w:ascii="Arial" w:hAnsi="Arial" w:cs="Arial"/>
                <w:b/>
                <w:sz w:val="18"/>
                <w:szCs w:val="18"/>
              </w:rPr>
            </w:pPr>
            <w:r w:rsidRPr="008952C6">
              <w:rPr>
                <w:rFonts w:ascii="Arial" w:hAnsi="Arial" w:cs="Arial"/>
                <w:b/>
                <w:sz w:val="18"/>
                <w:szCs w:val="18"/>
              </w:rPr>
              <w:t>How is this reported</w:t>
            </w:r>
          </w:p>
        </w:tc>
        <w:tc>
          <w:tcPr>
            <w:tcW w:w="1227" w:type="dxa"/>
          </w:tcPr>
          <w:p w14:paraId="5D13FC03" w14:textId="77777777" w:rsidR="00E06073" w:rsidRPr="008952C6" w:rsidRDefault="00E06073" w:rsidP="00E06073">
            <w:pPr>
              <w:rPr>
                <w:rFonts w:ascii="Arial" w:hAnsi="Arial" w:cs="Arial"/>
                <w:b/>
                <w:sz w:val="18"/>
                <w:szCs w:val="18"/>
              </w:rPr>
            </w:pPr>
            <w:r w:rsidRPr="008952C6">
              <w:rPr>
                <w:rFonts w:ascii="Arial" w:hAnsi="Arial" w:cs="Arial"/>
                <w:b/>
                <w:sz w:val="18"/>
                <w:szCs w:val="18"/>
              </w:rPr>
              <w:t>Who is responsible</w:t>
            </w:r>
          </w:p>
        </w:tc>
      </w:tr>
      <w:tr w:rsidR="00E06073" w:rsidRPr="008952C6" w14:paraId="42F0D494" w14:textId="77777777" w:rsidTr="00E06073">
        <w:tc>
          <w:tcPr>
            <w:tcW w:w="1277" w:type="dxa"/>
          </w:tcPr>
          <w:p w14:paraId="46E69C22" w14:textId="77777777" w:rsidR="00E06073" w:rsidRPr="008952C6" w:rsidRDefault="00E06073" w:rsidP="00E06073">
            <w:pPr>
              <w:rPr>
                <w:rFonts w:ascii="Arial" w:hAnsi="Arial" w:cs="Arial"/>
                <w:b/>
                <w:sz w:val="18"/>
                <w:szCs w:val="18"/>
              </w:rPr>
            </w:pPr>
          </w:p>
          <w:p w14:paraId="1800B067" w14:textId="77777777" w:rsidR="00E06073" w:rsidRPr="008952C6" w:rsidRDefault="00E06073" w:rsidP="00E06073">
            <w:pPr>
              <w:rPr>
                <w:rFonts w:ascii="Arial" w:hAnsi="Arial" w:cs="Arial"/>
                <w:b/>
                <w:sz w:val="18"/>
                <w:szCs w:val="18"/>
              </w:rPr>
            </w:pPr>
          </w:p>
          <w:p w14:paraId="6D7C100B" w14:textId="77777777" w:rsidR="00E06073" w:rsidRPr="008952C6" w:rsidRDefault="00E06073" w:rsidP="00E06073">
            <w:pPr>
              <w:rPr>
                <w:rFonts w:ascii="Arial" w:hAnsi="Arial" w:cs="Arial"/>
                <w:b/>
                <w:sz w:val="18"/>
                <w:szCs w:val="18"/>
              </w:rPr>
            </w:pPr>
            <w:r w:rsidRPr="008952C6">
              <w:rPr>
                <w:rFonts w:ascii="Arial" w:hAnsi="Arial" w:cs="Arial"/>
                <w:b/>
                <w:sz w:val="18"/>
                <w:szCs w:val="18"/>
              </w:rPr>
              <w:t>Formative</w:t>
            </w:r>
          </w:p>
          <w:p w14:paraId="4B8071C7" w14:textId="77777777" w:rsidR="00E06073" w:rsidRPr="008952C6" w:rsidRDefault="00E06073" w:rsidP="00E06073">
            <w:pPr>
              <w:rPr>
                <w:rFonts w:ascii="Arial" w:hAnsi="Arial" w:cs="Arial"/>
                <w:b/>
                <w:sz w:val="18"/>
                <w:szCs w:val="18"/>
              </w:rPr>
            </w:pPr>
          </w:p>
          <w:p w14:paraId="1999BBD5" w14:textId="77777777" w:rsidR="00E06073" w:rsidRPr="008952C6" w:rsidRDefault="00E06073" w:rsidP="00E06073">
            <w:pPr>
              <w:rPr>
                <w:rFonts w:ascii="Arial" w:hAnsi="Arial" w:cs="Arial"/>
                <w:b/>
                <w:sz w:val="18"/>
                <w:szCs w:val="18"/>
              </w:rPr>
            </w:pPr>
          </w:p>
          <w:p w14:paraId="39C79A5E" w14:textId="77777777" w:rsidR="00E06073" w:rsidRPr="008952C6" w:rsidRDefault="00E06073" w:rsidP="00E06073">
            <w:pPr>
              <w:rPr>
                <w:rFonts w:ascii="Arial" w:hAnsi="Arial" w:cs="Arial"/>
                <w:b/>
                <w:sz w:val="18"/>
                <w:szCs w:val="18"/>
              </w:rPr>
            </w:pPr>
            <w:r w:rsidRPr="008952C6">
              <w:rPr>
                <w:rFonts w:ascii="Arial" w:hAnsi="Arial" w:cs="Arial"/>
                <w:b/>
                <w:sz w:val="18"/>
                <w:szCs w:val="18"/>
              </w:rPr>
              <w:t>(Diagnostic and On-going)</w:t>
            </w:r>
          </w:p>
        </w:tc>
        <w:tc>
          <w:tcPr>
            <w:tcW w:w="2551" w:type="dxa"/>
          </w:tcPr>
          <w:p w14:paraId="3979E6A2" w14:textId="77777777" w:rsidR="00E06073" w:rsidRPr="008952C6" w:rsidRDefault="00E06073" w:rsidP="00E06073">
            <w:pPr>
              <w:rPr>
                <w:rFonts w:ascii="Arial" w:eastAsia="Times New Roman" w:hAnsi="Arial" w:cs="Arial"/>
                <w:sz w:val="18"/>
                <w:szCs w:val="18"/>
              </w:rPr>
            </w:pPr>
            <w:r w:rsidRPr="008952C6">
              <w:rPr>
                <w:rFonts w:ascii="Arial" w:eastAsia="Times New Roman" w:hAnsi="Arial" w:cs="Arial"/>
                <w:sz w:val="18"/>
                <w:szCs w:val="18"/>
              </w:rPr>
              <w:t xml:space="preserve">Class observations, Mind Map / Web, Vocabulary Awareness, Thumbs Up/Down/Sideways, Brainstorming, KWLH – Know/Wonder/Learn/How, Class discussion - Think-Pair-Share, Inside/Outside, Cut the Line/Value Line, Popcorn, 4 Corners, </w:t>
            </w:r>
            <w:proofErr w:type="spellStart"/>
            <w:r w:rsidRPr="008952C6">
              <w:rPr>
                <w:rFonts w:ascii="Arial" w:eastAsia="Times New Roman" w:hAnsi="Arial" w:cs="Arial"/>
                <w:sz w:val="18"/>
                <w:szCs w:val="18"/>
              </w:rPr>
              <w:t>Placema</w:t>
            </w:r>
            <w:proofErr w:type="spellEnd"/>
            <w:r w:rsidRPr="008952C6">
              <w:rPr>
                <w:rFonts w:ascii="Arial" w:eastAsia="Times New Roman" w:hAnsi="Arial" w:cs="Arial"/>
                <w:sz w:val="18"/>
                <w:szCs w:val="18"/>
              </w:rPr>
              <w:t xml:space="preserve">, Ticket Out the Door, Carousel brainstorming, Gallery walk, Quick write or draw, Learning logs and journals, Conferences (teacher/peer), summary, Developmental continuum, portfolios, conversations, </w:t>
            </w:r>
          </w:p>
        </w:tc>
        <w:tc>
          <w:tcPr>
            <w:tcW w:w="1386" w:type="dxa"/>
          </w:tcPr>
          <w:p w14:paraId="1491B091" w14:textId="77777777" w:rsidR="00E06073" w:rsidRPr="008952C6" w:rsidRDefault="00E06073" w:rsidP="00E06073">
            <w:pPr>
              <w:rPr>
                <w:rFonts w:ascii="Arial" w:eastAsia="Times New Roman" w:hAnsi="Arial" w:cs="Arial"/>
                <w:sz w:val="18"/>
                <w:szCs w:val="18"/>
              </w:rPr>
            </w:pPr>
            <w:r w:rsidRPr="008952C6">
              <w:rPr>
                <w:rFonts w:ascii="Arial" w:eastAsia="Times New Roman" w:hAnsi="Arial" w:cs="Arial"/>
                <w:sz w:val="18"/>
                <w:szCs w:val="18"/>
              </w:rPr>
              <w:t>Anecdotal record, checklist, rubrics,</w:t>
            </w:r>
          </w:p>
          <w:p w14:paraId="342F6ABE" w14:textId="77777777" w:rsidR="00E06073" w:rsidRPr="008952C6" w:rsidRDefault="00E06073" w:rsidP="00E06073">
            <w:pPr>
              <w:rPr>
                <w:rFonts w:ascii="Arial" w:hAnsi="Arial" w:cs="Arial"/>
                <w:b/>
                <w:sz w:val="18"/>
                <w:szCs w:val="18"/>
              </w:rPr>
            </w:pPr>
          </w:p>
        </w:tc>
        <w:tc>
          <w:tcPr>
            <w:tcW w:w="1258" w:type="dxa"/>
          </w:tcPr>
          <w:p w14:paraId="1A1EBA1E" w14:textId="77777777" w:rsidR="00E06073" w:rsidRPr="008952C6" w:rsidRDefault="00E06073" w:rsidP="00E06073">
            <w:pPr>
              <w:rPr>
                <w:rFonts w:ascii="Arial" w:eastAsia="Times New Roman" w:hAnsi="Arial" w:cs="Arial"/>
                <w:sz w:val="18"/>
                <w:szCs w:val="18"/>
              </w:rPr>
            </w:pPr>
            <w:r w:rsidRPr="008952C6">
              <w:rPr>
                <w:rFonts w:ascii="Arial" w:eastAsia="Times New Roman" w:hAnsi="Arial" w:cs="Arial"/>
                <w:sz w:val="18"/>
                <w:szCs w:val="18"/>
              </w:rPr>
              <w:t>Used to monitor progress towards unit goals and inform instruction</w:t>
            </w:r>
          </w:p>
          <w:p w14:paraId="27D6C221" w14:textId="77777777" w:rsidR="00E06073" w:rsidRPr="008952C6" w:rsidRDefault="00E06073" w:rsidP="00E06073">
            <w:pPr>
              <w:rPr>
                <w:rFonts w:ascii="Arial" w:hAnsi="Arial" w:cs="Arial"/>
                <w:b/>
                <w:sz w:val="18"/>
                <w:szCs w:val="18"/>
              </w:rPr>
            </w:pPr>
          </w:p>
        </w:tc>
        <w:tc>
          <w:tcPr>
            <w:tcW w:w="1475" w:type="dxa"/>
          </w:tcPr>
          <w:p w14:paraId="74E22C6C" w14:textId="77777777" w:rsidR="00E06073" w:rsidRPr="008952C6" w:rsidRDefault="00E06073" w:rsidP="00E06073">
            <w:pPr>
              <w:rPr>
                <w:rFonts w:ascii="Arial" w:eastAsia="Times New Roman" w:hAnsi="Arial" w:cs="Arial"/>
                <w:sz w:val="18"/>
                <w:szCs w:val="18"/>
              </w:rPr>
            </w:pPr>
            <w:r w:rsidRPr="008952C6">
              <w:rPr>
                <w:rFonts w:ascii="Arial" w:eastAsia="Times New Roman" w:hAnsi="Arial" w:cs="Arial"/>
                <w:sz w:val="18"/>
                <w:szCs w:val="18"/>
              </w:rPr>
              <w:t>Shared between teachers and students in order to further learning (not graded). Can help with informal parent conferences.</w:t>
            </w:r>
          </w:p>
          <w:p w14:paraId="23CF3388" w14:textId="77777777" w:rsidR="00E06073" w:rsidRPr="008952C6" w:rsidRDefault="00E06073" w:rsidP="00E06073">
            <w:pPr>
              <w:rPr>
                <w:rFonts w:ascii="Arial" w:hAnsi="Arial" w:cs="Arial"/>
                <w:b/>
                <w:sz w:val="18"/>
                <w:szCs w:val="18"/>
              </w:rPr>
            </w:pPr>
          </w:p>
        </w:tc>
        <w:tc>
          <w:tcPr>
            <w:tcW w:w="1227" w:type="dxa"/>
          </w:tcPr>
          <w:p w14:paraId="5EF8AB77" w14:textId="77777777" w:rsidR="00E06073" w:rsidRPr="008952C6" w:rsidRDefault="00E06073" w:rsidP="00E06073">
            <w:pPr>
              <w:rPr>
                <w:rFonts w:ascii="Arial" w:eastAsia="Times New Roman" w:hAnsi="Arial" w:cs="Arial"/>
                <w:sz w:val="18"/>
                <w:szCs w:val="18"/>
              </w:rPr>
            </w:pPr>
            <w:r w:rsidRPr="008952C6">
              <w:rPr>
                <w:rFonts w:ascii="Arial" w:eastAsia="Times New Roman" w:hAnsi="Arial" w:cs="Arial"/>
                <w:sz w:val="18"/>
                <w:szCs w:val="18"/>
              </w:rPr>
              <w:t>Teachers, students</w:t>
            </w:r>
          </w:p>
          <w:p w14:paraId="04D6E3E1" w14:textId="77777777" w:rsidR="00E06073" w:rsidRPr="008952C6" w:rsidRDefault="00E06073" w:rsidP="00E06073">
            <w:pPr>
              <w:rPr>
                <w:rFonts w:ascii="Arial" w:hAnsi="Arial" w:cs="Arial"/>
                <w:b/>
                <w:sz w:val="18"/>
                <w:szCs w:val="18"/>
              </w:rPr>
            </w:pPr>
          </w:p>
        </w:tc>
      </w:tr>
      <w:tr w:rsidR="00E06073" w:rsidRPr="008952C6" w14:paraId="56F5AD8F" w14:textId="77777777" w:rsidTr="00E06073">
        <w:tc>
          <w:tcPr>
            <w:tcW w:w="1277" w:type="dxa"/>
          </w:tcPr>
          <w:p w14:paraId="2C180131" w14:textId="77777777" w:rsidR="00E06073" w:rsidRPr="008952C6" w:rsidRDefault="00E06073" w:rsidP="00E06073">
            <w:pPr>
              <w:rPr>
                <w:rFonts w:ascii="Arial" w:hAnsi="Arial" w:cs="Arial"/>
                <w:b/>
                <w:sz w:val="18"/>
                <w:szCs w:val="18"/>
              </w:rPr>
            </w:pPr>
            <w:r w:rsidRPr="008952C6">
              <w:rPr>
                <w:rFonts w:ascii="Arial" w:hAnsi="Arial" w:cs="Arial"/>
                <w:b/>
                <w:sz w:val="18"/>
                <w:szCs w:val="18"/>
              </w:rPr>
              <w:t>Summative</w:t>
            </w:r>
          </w:p>
        </w:tc>
        <w:tc>
          <w:tcPr>
            <w:tcW w:w="2551" w:type="dxa"/>
          </w:tcPr>
          <w:p w14:paraId="2FF27CF5" w14:textId="77777777" w:rsidR="00E06073" w:rsidRPr="008952C6" w:rsidRDefault="00E06073" w:rsidP="00E06073">
            <w:pPr>
              <w:rPr>
                <w:rFonts w:ascii="Arial" w:eastAsia="Times New Roman" w:hAnsi="Arial" w:cs="Arial"/>
                <w:sz w:val="18"/>
                <w:szCs w:val="18"/>
              </w:rPr>
            </w:pPr>
            <w:r w:rsidRPr="008952C6">
              <w:rPr>
                <w:rFonts w:ascii="Arial" w:eastAsia="Times New Roman" w:hAnsi="Arial" w:cs="Arial"/>
                <w:sz w:val="18"/>
                <w:szCs w:val="18"/>
              </w:rPr>
              <w:t>Performance tasks, self assessment, teacher made tests, Portfolios, or any of the above listed strategies</w:t>
            </w:r>
          </w:p>
          <w:p w14:paraId="04B099C6" w14:textId="77777777" w:rsidR="00E06073" w:rsidRPr="008952C6" w:rsidRDefault="00E06073" w:rsidP="00E06073">
            <w:pPr>
              <w:rPr>
                <w:rFonts w:ascii="Arial" w:eastAsia="Times New Roman" w:hAnsi="Arial" w:cs="Arial"/>
                <w:sz w:val="18"/>
                <w:szCs w:val="18"/>
              </w:rPr>
            </w:pPr>
          </w:p>
        </w:tc>
        <w:tc>
          <w:tcPr>
            <w:tcW w:w="1386" w:type="dxa"/>
          </w:tcPr>
          <w:p w14:paraId="06080172" w14:textId="77777777" w:rsidR="00E06073" w:rsidRPr="008952C6" w:rsidRDefault="00E06073" w:rsidP="00E06073">
            <w:pPr>
              <w:rPr>
                <w:rFonts w:ascii="Arial" w:eastAsia="Times New Roman" w:hAnsi="Arial" w:cs="Arial"/>
                <w:sz w:val="18"/>
                <w:szCs w:val="18"/>
              </w:rPr>
            </w:pPr>
            <w:r w:rsidRPr="008952C6">
              <w:rPr>
                <w:rFonts w:ascii="Arial" w:eastAsia="Times New Roman" w:hAnsi="Arial" w:cs="Arial"/>
                <w:sz w:val="18"/>
                <w:szCs w:val="18"/>
              </w:rPr>
              <w:t>Standard rubric, checklists, performance standards, anecdotal records</w:t>
            </w:r>
          </w:p>
          <w:p w14:paraId="7C2C34F2" w14:textId="77777777" w:rsidR="00E06073" w:rsidRPr="008952C6" w:rsidRDefault="00E06073" w:rsidP="00E06073">
            <w:pPr>
              <w:rPr>
                <w:rFonts w:ascii="Arial" w:eastAsia="Times New Roman" w:hAnsi="Arial" w:cs="Arial"/>
                <w:sz w:val="18"/>
                <w:szCs w:val="18"/>
              </w:rPr>
            </w:pPr>
          </w:p>
        </w:tc>
        <w:tc>
          <w:tcPr>
            <w:tcW w:w="1258" w:type="dxa"/>
          </w:tcPr>
          <w:p w14:paraId="46F83381" w14:textId="77777777" w:rsidR="00E06073" w:rsidRPr="008952C6" w:rsidRDefault="00E06073" w:rsidP="00E06073">
            <w:pPr>
              <w:rPr>
                <w:rFonts w:ascii="Arial" w:eastAsia="Times New Roman" w:hAnsi="Arial" w:cs="Arial"/>
                <w:sz w:val="18"/>
                <w:szCs w:val="18"/>
              </w:rPr>
            </w:pPr>
            <w:r w:rsidRPr="008952C6">
              <w:rPr>
                <w:rFonts w:ascii="Arial" w:eastAsia="Times New Roman" w:hAnsi="Arial" w:cs="Arial"/>
                <w:sz w:val="18"/>
                <w:szCs w:val="18"/>
              </w:rPr>
              <w:t>Compared to established criteria Long term trends can be used for school planning</w:t>
            </w:r>
          </w:p>
          <w:p w14:paraId="3ADCC4FD" w14:textId="77777777" w:rsidR="00E06073" w:rsidRPr="008952C6" w:rsidRDefault="00E06073" w:rsidP="00E06073">
            <w:pPr>
              <w:rPr>
                <w:rFonts w:ascii="Arial" w:eastAsia="Times New Roman" w:hAnsi="Arial" w:cs="Arial"/>
                <w:sz w:val="18"/>
                <w:szCs w:val="18"/>
              </w:rPr>
            </w:pPr>
          </w:p>
        </w:tc>
        <w:tc>
          <w:tcPr>
            <w:tcW w:w="1475" w:type="dxa"/>
          </w:tcPr>
          <w:p w14:paraId="427DF1AE" w14:textId="77777777" w:rsidR="00E06073" w:rsidRPr="00C915A9" w:rsidRDefault="00E06073" w:rsidP="00E06073">
            <w:pPr>
              <w:rPr>
                <w:rFonts w:ascii="Arial" w:eastAsia="Times New Roman" w:hAnsi="Arial" w:cs="Arial"/>
                <w:sz w:val="16"/>
                <w:szCs w:val="16"/>
              </w:rPr>
            </w:pPr>
            <w:r w:rsidRPr="00C915A9">
              <w:rPr>
                <w:rFonts w:ascii="Arial" w:eastAsia="Times New Roman" w:hAnsi="Arial" w:cs="Arial"/>
                <w:sz w:val="16"/>
                <w:szCs w:val="16"/>
              </w:rPr>
              <w:t>Shared with students through class activities and parents with formal reports, overall trends reported to administrators</w:t>
            </w:r>
          </w:p>
          <w:p w14:paraId="74AD7CE5" w14:textId="77777777" w:rsidR="00E06073" w:rsidRPr="008952C6" w:rsidRDefault="00E06073" w:rsidP="00E06073">
            <w:pPr>
              <w:rPr>
                <w:rFonts w:ascii="Arial" w:eastAsia="Times New Roman" w:hAnsi="Arial" w:cs="Arial"/>
                <w:sz w:val="18"/>
                <w:szCs w:val="18"/>
              </w:rPr>
            </w:pPr>
          </w:p>
        </w:tc>
        <w:tc>
          <w:tcPr>
            <w:tcW w:w="1227" w:type="dxa"/>
          </w:tcPr>
          <w:p w14:paraId="3E9D517B" w14:textId="77777777" w:rsidR="00E06073" w:rsidRPr="008952C6" w:rsidRDefault="00E06073" w:rsidP="00E06073">
            <w:pPr>
              <w:rPr>
                <w:rFonts w:ascii="Arial" w:eastAsia="Times New Roman" w:hAnsi="Arial" w:cs="Arial"/>
                <w:sz w:val="18"/>
                <w:szCs w:val="18"/>
              </w:rPr>
            </w:pPr>
            <w:r w:rsidRPr="008952C6">
              <w:rPr>
                <w:rFonts w:ascii="Arial" w:eastAsia="Times New Roman" w:hAnsi="Arial" w:cs="Arial"/>
                <w:sz w:val="18"/>
                <w:szCs w:val="18"/>
              </w:rPr>
              <w:t xml:space="preserve">Teachers, students, </w:t>
            </w:r>
            <w:proofErr w:type="spellStart"/>
            <w:r w:rsidRPr="008952C6">
              <w:rPr>
                <w:rFonts w:ascii="Arial" w:eastAsia="Times New Roman" w:hAnsi="Arial" w:cs="Arial"/>
                <w:sz w:val="18"/>
                <w:szCs w:val="18"/>
              </w:rPr>
              <w:t>administra</w:t>
            </w:r>
            <w:proofErr w:type="spellEnd"/>
            <w:r w:rsidRPr="008952C6">
              <w:rPr>
                <w:rFonts w:ascii="Arial" w:eastAsia="Times New Roman" w:hAnsi="Arial" w:cs="Arial"/>
                <w:sz w:val="18"/>
                <w:szCs w:val="18"/>
              </w:rPr>
              <w:t xml:space="preserve"> -tors</w:t>
            </w:r>
          </w:p>
          <w:p w14:paraId="344BB1ED" w14:textId="77777777" w:rsidR="00E06073" w:rsidRPr="008952C6" w:rsidRDefault="00E06073" w:rsidP="00E06073">
            <w:pPr>
              <w:rPr>
                <w:rFonts w:ascii="Arial" w:eastAsia="Times New Roman" w:hAnsi="Arial" w:cs="Arial"/>
                <w:sz w:val="18"/>
                <w:szCs w:val="18"/>
              </w:rPr>
            </w:pPr>
          </w:p>
        </w:tc>
      </w:tr>
    </w:tbl>
    <w:p w14:paraId="1E500634" w14:textId="77777777" w:rsidR="00C915A9" w:rsidRDefault="00C915A9" w:rsidP="00E06073">
      <w:pPr>
        <w:rPr>
          <w:rFonts w:ascii="Arial" w:hAnsi="Arial" w:cs="Arial"/>
          <w:b/>
          <w:sz w:val="20"/>
          <w:u w:val="single"/>
        </w:rPr>
      </w:pPr>
    </w:p>
    <w:p w14:paraId="7F0ABBB9" w14:textId="77777777" w:rsidR="00C915A9" w:rsidRDefault="00C915A9" w:rsidP="00E06073">
      <w:pPr>
        <w:rPr>
          <w:rFonts w:ascii="Arial" w:hAnsi="Arial" w:cs="Arial"/>
          <w:b/>
          <w:sz w:val="20"/>
          <w:u w:val="single"/>
        </w:rPr>
      </w:pPr>
    </w:p>
    <w:p w14:paraId="53E6740D" w14:textId="77777777" w:rsidR="00C915A9" w:rsidRDefault="00C915A9" w:rsidP="00E06073">
      <w:pPr>
        <w:rPr>
          <w:rFonts w:ascii="Arial" w:hAnsi="Arial" w:cs="Arial"/>
          <w:b/>
          <w:sz w:val="20"/>
          <w:u w:val="single"/>
        </w:rPr>
      </w:pPr>
    </w:p>
    <w:p w14:paraId="0DC40963" w14:textId="77777777" w:rsidR="00E06073" w:rsidRDefault="00E06073" w:rsidP="00E06073">
      <w:pPr>
        <w:rPr>
          <w:rFonts w:ascii="Arial" w:hAnsi="Arial" w:cs="Arial"/>
          <w:b/>
          <w:sz w:val="20"/>
          <w:u w:val="single"/>
        </w:rPr>
      </w:pPr>
      <w:r w:rsidRPr="008952C6">
        <w:rPr>
          <w:rFonts w:ascii="Arial" w:hAnsi="Arial" w:cs="Arial"/>
          <w:b/>
          <w:sz w:val="20"/>
          <w:u w:val="single"/>
        </w:rPr>
        <w:t>Reporting</w:t>
      </w:r>
    </w:p>
    <w:p w14:paraId="34A8DE8D" w14:textId="77777777" w:rsidR="00E06073" w:rsidRPr="008952C6" w:rsidRDefault="00E06073" w:rsidP="00E06073">
      <w:pPr>
        <w:rPr>
          <w:rFonts w:ascii="Arial" w:hAnsi="Arial" w:cs="Arial"/>
          <w:b/>
          <w:sz w:val="20"/>
          <w:u w:val="single"/>
        </w:rPr>
      </w:pPr>
    </w:p>
    <w:p w14:paraId="4D6E9AEB" w14:textId="77777777" w:rsidR="00E06073" w:rsidRPr="008952C6" w:rsidRDefault="00E06073" w:rsidP="00E06073">
      <w:pPr>
        <w:rPr>
          <w:rFonts w:ascii="Arial" w:hAnsi="Arial" w:cs="Arial"/>
          <w:sz w:val="20"/>
        </w:rPr>
      </w:pPr>
      <w:proofErr w:type="spellStart"/>
      <w:r w:rsidRPr="008952C6">
        <w:rPr>
          <w:rFonts w:ascii="Arial" w:hAnsi="Arial" w:cs="Arial"/>
          <w:sz w:val="20"/>
        </w:rPr>
        <w:t>Milarville</w:t>
      </w:r>
      <w:proofErr w:type="spellEnd"/>
      <w:r w:rsidRPr="008952C6">
        <w:rPr>
          <w:rFonts w:ascii="Arial" w:hAnsi="Arial" w:cs="Arial"/>
          <w:sz w:val="20"/>
        </w:rPr>
        <w:t xml:space="preserve"> Community School follows the following reporting cycle throughout each</w:t>
      </w:r>
    </w:p>
    <w:p w14:paraId="2739FF17" w14:textId="77777777" w:rsidR="00E06073" w:rsidRPr="008952C6" w:rsidRDefault="00E06073" w:rsidP="00E06073">
      <w:pPr>
        <w:rPr>
          <w:rFonts w:ascii="Arial" w:hAnsi="Arial" w:cs="Arial"/>
          <w:sz w:val="20"/>
        </w:rPr>
      </w:pPr>
      <w:proofErr w:type="gramStart"/>
      <w:r w:rsidRPr="008952C6">
        <w:rPr>
          <w:rFonts w:ascii="Arial" w:hAnsi="Arial" w:cs="Arial"/>
          <w:sz w:val="20"/>
        </w:rPr>
        <w:t>school</w:t>
      </w:r>
      <w:proofErr w:type="gramEnd"/>
      <w:r w:rsidRPr="008952C6">
        <w:rPr>
          <w:rFonts w:ascii="Arial" w:hAnsi="Arial" w:cs="Arial"/>
          <w:sz w:val="20"/>
        </w:rPr>
        <w:t xml:space="preserve"> year:</w:t>
      </w:r>
    </w:p>
    <w:p w14:paraId="76FBE766" w14:textId="77777777" w:rsidR="00E06073" w:rsidRPr="008952C6" w:rsidRDefault="00E06073" w:rsidP="00E06073">
      <w:pPr>
        <w:rPr>
          <w:rFonts w:ascii="Arial" w:hAnsi="Arial" w:cs="Arial"/>
          <w:sz w:val="20"/>
        </w:rPr>
      </w:pPr>
    </w:p>
    <w:p w14:paraId="38E93049" w14:textId="225E570D" w:rsidR="00E06073" w:rsidRPr="008952C6" w:rsidRDefault="00E06073" w:rsidP="00E06073">
      <w:pPr>
        <w:rPr>
          <w:rFonts w:ascii="Arial" w:hAnsi="Arial" w:cs="Arial"/>
          <w:b/>
          <w:sz w:val="20"/>
        </w:rPr>
      </w:pPr>
      <w:r>
        <w:rPr>
          <w:rFonts w:ascii="Arial" w:hAnsi="Arial" w:cs="Arial"/>
          <w:b/>
          <w:sz w:val="20"/>
        </w:rPr>
        <w:t>October/November</w:t>
      </w:r>
      <w:r w:rsidRPr="008952C6">
        <w:rPr>
          <w:rFonts w:ascii="Arial" w:hAnsi="Arial" w:cs="Arial"/>
          <w:b/>
          <w:sz w:val="20"/>
        </w:rPr>
        <w:t>: Parent Teacher Conferences</w:t>
      </w:r>
    </w:p>
    <w:p w14:paraId="64EE40A7" w14:textId="77777777" w:rsidR="00E06073" w:rsidRPr="008952C6" w:rsidRDefault="00E06073" w:rsidP="00E06073">
      <w:pPr>
        <w:rPr>
          <w:rFonts w:ascii="Arial" w:hAnsi="Arial" w:cs="Arial"/>
          <w:sz w:val="20"/>
        </w:rPr>
      </w:pPr>
      <w:r w:rsidRPr="008952C6">
        <w:rPr>
          <w:rFonts w:ascii="Arial" w:hAnsi="Arial" w:cs="Arial"/>
          <w:sz w:val="20"/>
        </w:rPr>
        <w:t>Parents are invited to meet with their child’s teachers to discuss academic</w:t>
      </w:r>
    </w:p>
    <w:p w14:paraId="2333223C" w14:textId="77777777" w:rsidR="00E06073" w:rsidRPr="008952C6" w:rsidRDefault="00E06073" w:rsidP="00E06073">
      <w:pPr>
        <w:rPr>
          <w:rFonts w:ascii="Arial" w:hAnsi="Arial" w:cs="Arial"/>
          <w:sz w:val="20"/>
        </w:rPr>
      </w:pPr>
      <w:proofErr w:type="gramStart"/>
      <w:r w:rsidRPr="008952C6">
        <w:rPr>
          <w:rFonts w:ascii="Arial" w:hAnsi="Arial" w:cs="Arial"/>
          <w:sz w:val="20"/>
        </w:rPr>
        <w:t>progress</w:t>
      </w:r>
      <w:proofErr w:type="gramEnd"/>
      <w:r w:rsidRPr="008952C6">
        <w:rPr>
          <w:rFonts w:ascii="Arial" w:hAnsi="Arial" w:cs="Arial"/>
          <w:sz w:val="20"/>
        </w:rPr>
        <w:t xml:space="preserve"> and social-emotional development of the student so far in the school</w:t>
      </w:r>
    </w:p>
    <w:p w14:paraId="7BB509EC" w14:textId="77777777" w:rsidR="00E06073" w:rsidRPr="008952C6" w:rsidRDefault="00E06073" w:rsidP="00E06073">
      <w:pPr>
        <w:rPr>
          <w:rFonts w:ascii="Arial" w:hAnsi="Arial" w:cs="Arial"/>
          <w:sz w:val="20"/>
        </w:rPr>
      </w:pPr>
      <w:proofErr w:type="gramStart"/>
      <w:r w:rsidRPr="008952C6">
        <w:rPr>
          <w:rFonts w:ascii="Arial" w:hAnsi="Arial" w:cs="Arial"/>
          <w:sz w:val="20"/>
        </w:rPr>
        <w:t>year</w:t>
      </w:r>
      <w:proofErr w:type="gramEnd"/>
      <w:r w:rsidRPr="008952C6">
        <w:rPr>
          <w:rFonts w:ascii="Arial" w:hAnsi="Arial" w:cs="Arial"/>
          <w:sz w:val="20"/>
        </w:rPr>
        <w:t xml:space="preserve">. Conferences are 15 minutes in length and teachers will share evidence of progress and strategies for next steps, as well as address ways in which parents can support their child at home. </w:t>
      </w:r>
    </w:p>
    <w:p w14:paraId="6B4A906D" w14:textId="77777777" w:rsidR="00E06073" w:rsidRPr="008952C6" w:rsidRDefault="00E06073" w:rsidP="00E06073">
      <w:pPr>
        <w:rPr>
          <w:rFonts w:ascii="Arial" w:hAnsi="Arial" w:cs="Arial"/>
          <w:sz w:val="20"/>
        </w:rPr>
      </w:pPr>
    </w:p>
    <w:p w14:paraId="2693A2CE" w14:textId="77777777" w:rsidR="00E06073" w:rsidRPr="008952C6" w:rsidRDefault="00E06073" w:rsidP="00E06073">
      <w:pPr>
        <w:rPr>
          <w:rFonts w:ascii="Arial" w:hAnsi="Arial" w:cs="Arial"/>
          <w:b/>
          <w:sz w:val="20"/>
        </w:rPr>
      </w:pPr>
      <w:r w:rsidRPr="008952C6">
        <w:rPr>
          <w:rFonts w:ascii="Arial" w:hAnsi="Arial" w:cs="Arial"/>
          <w:b/>
          <w:sz w:val="20"/>
        </w:rPr>
        <w:t>December and March:  Foothills School Division Learner Profiles/Report Cards</w:t>
      </w:r>
    </w:p>
    <w:p w14:paraId="08D98065" w14:textId="77777777" w:rsidR="00E06073" w:rsidRPr="008952C6" w:rsidRDefault="00E06073" w:rsidP="00E06073">
      <w:pPr>
        <w:rPr>
          <w:rFonts w:ascii="Arial" w:hAnsi="Arial" w:cs="Arial"/>
          <w:sz w:val="20"/>
        </w:rPr>
      </w:pPr>
      <w:r w:rsidRPr="008952C6">
        <w:rPr>
          <w:rFonts w:ascii="Arial" w:hAnsi="Arial" w:cs="Arial"/>
          <w:sz w:val="20"/>
        </w:rPr>
        <w:t xml:space="preserve">This district mandated written report </w:t>
      </w:r>
      <w:proofErr w:type="gramStart"/>
      <w:r w:rsidRPr="008952C6">
        <w:rPr>
          <w:rFonts w:ascii="Arial" w:hAnsi="Arial" w:cs="Arial"/>
          <w:sz w:val="20"/>
        </w:rPr>
        <w:t>includes</w:t>
      </w:r>
      <w:proofErr w:type="gramEnd"/>
      <w:r w:rsidRPr="008952C6">
        <w:rPr>
          <w:rFonts w:ascii="Arial" w:hAnsi="Arial" w:cs="Arial"/>
          <w:sz w:val="20"/>
        </w:rPr>
        <w:t xml:space="preserve"> information about the Alberta mandated curriculum as well as information about the PYP and the term’s units of inquiry. </w:t>
      </w:r>
    </w:p>
    <w:p w14:paraId="1B1F6814" w14:textId="77777777" w:rsidR="00E06073" w:rsidRPr="008952C6" w:rsidRDefault="00E06073" w:rsidP="00E06073">
      <w:pPr>
        <w:rPr>
          <w:rFonts w:ascii="Arial" w:hAnsi="Arial" w:cs="Arial"/>
          <w:b/>
          <w:sz w:val="20"/>
        </w:rPr>
      </w:pPr>
    </w:p>
    <w:p w14:paraId="1EE88263" w14:textId="77777777" w:rsidR="00E06073" w:rsidRPr="008952C6" w:rsidRDefault="00E06073" w:rsidP="00E06073">
      <w:pPr>
        <w:rPr>
          <w:rFonts w:ascii="Arial" w:hAnsi="Arial" w:cs="Arial"/>
          <w:b/>
          <w:sz w:val="20"/>
        </w:rPr>
      </w:pPr>
      <w:r w:rsidRPr="008952C6">
        <w:rPr>
          <w:rFonts w:ascii="Arial" w:hAnsi="Arial" w:cs="Arial"/>
          <w:b/>
          <w:sz w:val="20"/>
        </w:rPr>
        <w:t>March/April:  Student Led Conferences</w:t>
      </w:r>
    </w:p>
    <w:p w14:paraId="58DECF81" w14:textId="77777777" w:rsidR="00E06073" w:rsidRPr="008952C6" w:rsidRDefault="00E06073" w:rsidP="00E06073">
      <w:pPr>
        <w:rPr>
          <w:rFonts w:ascii="Arial" w:hAnsi="Arial" w:cs="Arial"/>
          <w:b/>
          <w:sz w:val="20"/>
        </w:rPr>
      </w:pPr>
    </w:p>
    <w:p w14:paraId="76CB62E6" w14:textId="77777777" w:rsidR="00E06073" w:rsidRPr="008952C6" w:rsidRDefault="00E06073" w:rsidP="00E06073">
      <w:pPr>
        <w:rPr>
          <w:rFonts w:ascii="Arial" w:eastAsia="Times New Roman" w:hAnsi="Arial" w:cs="Arial"/>
          <w:sz w:val="20"/>
          <w:lang w:val="en-CA"/>
        </w:rPr>
      </w:pPr>
      <w:r w:rsidRPr="008952C6">
        <w:rPr>
          <w:rFonts w:ascii="Arial" w:eastAsia="Times New Roman" w:hAnsi="Arial" w:cs="Arial"/>
          <w:sz w:val="20"/>
          <w:lang w:val="en-CA"/>
        </w:rPr>
        <w:t>During Student Led Conferences, students lead their parents through a thirty minute long conference, using their portfolios and work samples as tools to share their learning. Students share their successes and their challenges, and guide their parents through some typical learning experiences in different curriculum areas. Student Led Conferences aim to help students become confident and reflective learners. Teachers play an active role during the preparation for these conferences, but do not conference with parents on this day, to ensure ownership stays with the students.</w:t>
      </w:r>
    </w:p>
    <w:p w14:paraId="739E05FE" w14:textId="77777777" w:rsidR="00E06073" w:rsidRPr="008952C6" w:rsidRDefault="00E06073" w:rsidP="00E06073">
      <w:pPr>
        <w:rPr>
          <w:rFonts w:ascii="Arial" w:hAnsi="Arial" w:cs="Arial"/>
          <w:b/>
          <w:sz w:val="20"/>
          <w:u w:val="single"/>
        </w:rPr>
      </w:pPr>
    </w:p>
    <w:p w14:paraId="1058C59B" w14:textId="77777777" w:rsidR="00E06073" w:rsidRPr="008952C6" w:rsidRDefault="00E06073" w:rsidP="00E06073">
      <w:pPr>
        <w:rPr>
          <w:rFonts w:ascii="Arial" w:hAnsi="Arial" w:cs="Arial"/>
          <w:b/>
          <w:sz w:val="20"/>
        </w:rPr>
      </w:pPr>
      <w:r w:rsidRPr="008952C6">
        <w:rPr>
          <w:rFonts w:ascii="Arial" w:hAnsi="Arial" w:cs="Arial"/>
          <w:b/>
          <w:sz w:val="20"/>
          <w:u w:val="single"/>
        </w:rPr>
        <w:t>Standardized/Level A Assessments</w:t>
      </w:r>
    </w:p>
    <w:p w14:paraId="38A1872D" w14:textId="77777777" w:rsidR="00E06073" w:rsidRDefault="00E06073" w:rsidP="00E06073">
      <w:pPr>
        <w:rPr>
          <w:rFonts w:ascii="Arial" w:hAnsi="Arial" w:cs="Arial"/>
          <w:b/>
          <w:sz w:val="20"/>
        </w:rPr>
      </w:pPr>
    </w:p>
    <w:p w14:paraId="27CBA835" w14:textId="77777777" w:rsidR="00E06073" w:rsidRPr="008952C6" w:rsidRDefault="00E06073" w:rsidP="00E06073">
      <w:pPr>
        <w:rPr>
          <w:rFonts w:ascii="Arial" w:hAnsi="Arial" w:cs="Arial"/>
          <w:sz w:val="20"/>
        </w:rPr>
      </w:pPr>
      <w:r w:rsidRPr="008952C6">
        <w:rPr>
          <w:rFonts w:ascii="Arial" w:hAnsi="Arial" w:cs="Arial"/>
          <w:sz w:val="20"/>
        </w:rPr>
        <w:t>At MCS, we use a range of standardized assessment tools to help plan for</w:t>
      </w:r>
      <w:r>
        <w:rPr>
          <w:rFonts w:ascii="Arial" w:hAnsi="Arial" w:cs="Arial"/>
          <w:sz w:val="20"/>
        </w:rPr>
        <w:t xml:space="preserve"> </w:t>
      </w:r>
      <w:r w:rsidRPr="008952C6">
        <w:rPr>
          <w:rFonts w:ascii="Arial" w:hAnsi="Arial" w:cs="Arial"/>
          <w:sz w:val="20"/>
        </w:rPr>
        <w:t>learning and to measure progress made. Teachers use this information</w:t>
      </w:r>
      <w:r>
        <w:rPr>
          <w:rFonts w:ascii="Arial" w:hAnsi="Arial" w:cs="Arial"/>
          <w:sz w:val="20"/>
        </w:rPr>
        <w:t xml:space="preserve"> </w:t>
      </w:r>
      <w:r w:rsidRPr="008952C6">
        <w:rPr>
          <w:rFonts w:ascii="Arial" w:hAnsi="Arial" w:cs="Arial"/>
          <w:sz w:val="20"/>
        </w:rPr>
        <w:t>with the many other ways they collect data about children’s learning.</w:t>
      </w:r>
    </w:p>
    <w:p w14:paraId="41D2C873" w14:textId="77777777" w:rsidR="00E06073" w:rsidRDefault="00E06073" w:rsidP="00E06073">
      <w:pPr>
        <w:rPr>
          <w:rFonts w:ascii="Arial" w:hAnsi="Arial" w:cs="Arial"/>
          <w:sz w:val="20"/>
        </w:rPr>
      </w:pPr>
    </w:p>
    <w:p w14:paraId="796FD43C" w14:textId="77777777" w:rsidR="00E06073" w:rsidRDefault="00E06073" w:rsidP="00E06073">
      <w:pPr>
        <w:rPr>
          <w:rFonts w:ascii="Arial" w:hAnsi="Arial" w:cs="Arial"/>
          <w:sz w:val="20"/>
        </w:rPr>
      </w:pPr>
      <w:r w:rsidRPr="008952C6">
        <w:rPr>
          <w:rFonts w:ascii="Arial" w:hAnsi="Arial" w:cs="Arial"/>
          <w:sz w:val="20"/>
        </w:rPr>
        <w:t>The following provides an overview of these assessment tools:</w:t>
      </w:r>
    </w:p>
    <w:p w14:paraId="522DE91F" w14:textId="77777777" w:rsidR="00E06073" w:rsidRPr="008952C6" w:rsidRDefault="00E06073" w:rsidP="00E06073">
      <w:pPr>
        <w:rPr>
          <w:rFonts w:ascii="Arial" w:hAnsi="Arial" w:cs="Arial"/>
          <w:sz w:val="20"/>
        </w:rPr>
      </w:pPr>
    </w:p>
    <w:tbl>
      <w:tblPr>
        <w:tblStyle w:val="TableGrid"/>
        <w:tblW w:w="0" w:type="auto"/>
        <w:tblLook w:val="04A0" w:firstRow="1" w:lastRow="0" w:firstColumn="1" w:lastColumn="0" w:noHBand="0" w:noVBand="1"/>
      </w:tblPr>
      <w:tblGrid>
        <w:gridCol w:w="2466"/>
        <w:gridCol w:w="1816"/>
        <w:gridCol w:w="2287"/>
        <w:gridCol w:w="2287"/>
      </w:tblGrid>
      <w:tr w:rsidR="00E06073" w:rsidRPr="008952C6" w14:paraId="396DE170" w14:textId="77777777" w:rsidTr="00E06073">
        <w:tc>
          <w:tcPr>
            <w:tcW w:w="2466" w:type="dxa"/>
          </w:tcPr>
          <w:p w14:paraId="465536AF" w14:textId="77777777" w:rsidR="00E06073" w:rsidRPr="008952C6" w:rsidRDefault="00E06073" w:rsidP="00E06073">
            <w:pPr>
              <w:rPr>
                <w:rFonts w:ascii="Arial" w:hAnsi="Arial" w:cs="Arial"/>
                <w:b/>
              </w:rPr>
            </w:pPr>
            <w:r w:rsidRPr="008952C6">
              <w:rPr>
                <w:rFonts w:ascii="Arial" w:hAnsi="Arial" w:cs="Arial"/>
                <w:b/>
              </w:rPr>
              <w:t>Tool</w:t>
            </w:r>
          </w:p>
        </w:tc>
        <w:tc>
          <w:tcPr>
            <w:tcW w:w="1816" w:type="dxa"/>
          </w:tcPr>
          <w:p w14:paraId="4E1FAB0B" w14:textId="77777777" w:rsidR="00E06073" w:rsidRPr="008952C6" w:rsidRDefault="00E06073" w:rsidP="00E06073">
            <w:pPr>
              <w:rPr>
                <w:rFonts w:ascii="Arial" w:hAnsi="Arial" w:cs="Arial"/>
                <w:b/>
              </w:rPr>
            </w:pPr>
            <w:r w:rsidRPr="008952C6">
              <w:rPr>
                <w:rFonts w:ascii="Arial" w:hAnsi="Arial" w:cs="Arial"/>
                <w:b/>
              </w:rPr>
              <w:t>Who</w:t>
            </w:r>
          </w:p>
        </w:tc>
        <w:tc>
          <w:tcPr>
            <w:tcW w:w="2287" w:type="dxa"/>
          </w:tcPr>
          <w:p w14:paraId="2FF1AC2C" w14:textId="77777777" w:rsidR="00E06073" w:rsidRPr="008952C6" w:rsidRDefault="00E06073" w:rsidP="00E06073">
            <w:pPr>
              <w:rPr>
                <w:rFonts w:ascii="Arial" w:hAnsi="Arial" w:cs="Arial"/>
                <w:b/>
              </w:rPr>
            </w:pPr>
            <w:r w:rsidRPr="008952C6">
              <w:rPr>
                <w:rFonts w:ascii="Arial" w:hAnsi="Arial" w:cs="Arial"/>
                <w:b/>
              </w:rPr>
              <w:t>When</w:t>
            </w:r>
          </w:p>
        </w:tc>
        <w:tc>
          <w:tcPr>
            <w:tcW w:w="2287" w:type="dxa"/>
          </w:tcPr>
          <w:p w14:paraId="6566F264" w14:textId="77777777" w:rsidR="00E06073" w:rsidRPr="008952C6" w:rsidRDefault="00E06073" w:rsidP="00E06073">
            <w:pPr>
              <w:rPr>
                <w:rFonts w:ascii="Arial" w:hAnsi="Arial" w:cs="Arial"/>
                <w:b/>
              </w:rPr>
            </w:pPr>
            <w:r w:rsidRPr="008952C6">
              <w:rPr>
                <w:rFonts w:ascii="Arial" w:hAnsi="Arial" w:cs="Arial"/>
                <w:b/>
              </w:rPr>
              <w:t>Purpose</w:t>
            </w:r>
          </w:p>
        </w:tc>
      </w:tr>
      <w:tr w:rsidR="00E06073" w:rsidRPr="008952C6" w14:paraId="3AAC7B46" w14:textId="77777777" w:rsidTr="00E06073">
        <w:tc>
          <w:tcPr>
            <w:tcW w:w="2466" w:type="dxa"/>
          </w:tcPr>
          <w:p w14:paraId="476E49DF" w14:textId="77777777" w:rsidR="00E06073" w:rsidRPr="00227E6D" w:rsidRDefault="00E06073" w:rsidP="00E06073">
            <w:pPr>
              <w:rPr>
                <w:rFonts w:ascii="Arial" w:hAnsi="Arial" w:cs="Arial"/>
                <w:sz w:val="18"/>
                <w:szCs w:val="18"/>
              </w:rPr>
            </w:pPr>
            <w:r w:rsidRPr="00227E6D">
              <w:rPr>
                <w:rFonts w:ascii="Arial" w:hAnsi="Arial" w:cs="Arial"/>
                <w:sz w:val="18"/>
                <w:szCs w:val="18"/>
              </w:rPr>
              <w:t>Early Years Evaluation Tool</w:t>
            </w:r>
          </w:p>
        </w:tc>
        <w:tc>
          <w:tcPr>
            <w:tcW w:w="1816" w:type="dxa"/>
          </w:tcPr>
          <w:p w14:paraId="6D14D516" w14:textId="77777777" w:rsidR="00E06073" w:rsidRPr="00227E6D" w:rsidRDefault="00E06073" w:rsidP="00E06073">
            <w:pPr>
              <w:rPr>
                <w:rFonts w:ascii="Arial" w:hAnsi="Arial" w:cs="Arial"/>
                <w:sz w:val="18"/>
                <w:szCs w:val="18"/>
              </w:rPr>
            </w:pPr>
            <w:r w:rsidRPr="00227E6D">
              <w:rPr>
                <w:rFonts w:ascii="Arial" w:hAnsi="Arial" w:cs="Arial"/>
                <w:sz w:val="18"/>
                <w:szCs w:val="18"/>
              </w:rPr>
              <w:t>Kindergarten</w:t>
            </w:r>
          </w:p>
        </w:tc>
        <w:tc>
          <w:tcPr>
            <w:tcW w:w="2287" w:type="dxa"/>
          </w:tcPr>
          <w:p w14:paraId="533FAE78" w14:textId="77777777" w:rsidR="00E06073" w:rsidRPr="00227E6D" w:rsidRDefault="00E06073" w:rsidP="00E06073">
            <w:pPr>
              <w:rPr>
                <w:rFonts w:ascii="Arial" w:hAnsi="Arial" w:cs="Arial"/>
                <w:sz w:val="18"/>
                <w:szCs w:val="18"/>
              </w:rPr>
            </w:pPr>
            <w:r w:rsidRPr="00227E6D">
              <w:rPr>
                <w:rFonts w:ascii="Arial" w:hAnsi="Arial" w:cs="Arial"/>
                <w:sz w:val="18"/>
                <w:szCs w:val="18"/>
              </w:rPr>
              <w:t>November</w:t>
            </w:r>
          </w:p>
        </w:tc>
        <w:tc>
          <w:tcPr>
            <w:tcW w:w="2287" w:type="dxa"/>
          </w:tcPr>
          <w:p w14:paraId="4D1506A3" w14:textId="77777777" w:rsidR="00E06073" w:rsidRPr="00227E6D" w:rsidRDefault="00E06073" w:rsidP="00E06073">
            <w:pPr>
              <w:rPr>
                <w:rFonts w:ascii="Arial" w:eastAsia="Times New Roman" w:hAnsi="Arial" w:cs="Arial"/>
                <w:sz w:val="18"/>
                <w:szCs w:val="18"/>
              </w:rPr>
            </w:pPr>
            <w:r w:rsidRPr="00227E6D">
              <w:rPr>
                <w:rFonts w:ascii="Arial" w:eastAsia="Times New Roman" w:hAnsi="Arial" w:cs="Arial"/>
                <w:bCs/>
                <w:color w:val="555555"/>
                <w:sz w:val="18"/>
                <w:szCs w:val="18"/>
                <w:shd w:val="clear" w:color="auto" w:fill="FFFFFF"/>
              </w:rPr>
              <w:t>To assess five aspects of early child development that are closely related to school preparedness and emergent literacy skills:</w:t>
            </w:r>
          </w:p>
        </w:tc>
      </w:tr>
      <w:tr w:rsidR="00E06073" w:rsidRPr="008952C6" w14:paraId="6BA64C59" w14:textId="77777777" w:rsidTr="00E06073">
        <w:tc>
          <w:tcPr>
            <w:tcW w:w="2466" w:type="dxa"/>
          </w:tcPr>
          <w:p w14:paraId="06020107" w14:textId="77777777" w:rsidR="00E06073" w:rsidRPr="00227E6D" w:rsidRDefault="00E06073" w:rsidP="00E06073">
            <w:pPr>
              <w:rPr>
                <w:rFonts w:ascii="Arial" w:hAnsi="Arial" w:cs="Arial"/>
                <w:sz w:val="18"/>
                <w:szCs w:val="18"/>
              </w:rPr>
            </w:pPr>
            <w:r w:rsidRPr="00227E6D">
              <w:rPr>
                <w:rFonts w:ascii="Arial" w:hAnsi="Arial" w:cs="Arial"/>
                <w:sz w:val="18"/>
                <w:szCs w:val="18"/>
              </w:rPr>
              <w:t>DRA reading assessment or other similar informal reading inventory</w:t>
            </w:r>
          </w:p>
        </w:tc>
        <w:tc>
          <w:tcPr>
            <w:tcW w:w="1816" w:type="dxa"/>
          </w:tcPr>
          <w:p w14:paraId="15EE1FCB" w14:textId="77777777" w:rsidR="00E06073" w:rsidRPr="00227E6D" w:rsidRDefault="00E06073" w:rsidP="00E06073">
            <w:pPr>
              <w:rPr>
                <w:rFonts w:ascii="Arial" w:hAnsi="Arial" w:cs="Arial"/>
                <w:sz w:val="18"/>
                <w:szCs w:val="18"/>
              </w:rPr>
            </w:pPr>
            <w:r w:rsidRPr="00227E6D">
              <w:rPr>
                <w:rFonts w:ascii="Arial" w:hAnsi="Arial" w:cs="Arial"/>
                <w:sz w:val="18"/>
                <w:szCs w:val="18"/>
              </w:rPr>
              <w:t>Grade 1 - 5</w:t>
            </w:r>
          </w:p>
        </w:tc>
        <w:tc>
          <w:tcPr>
            <w:tcW w:w="2287" w:type="dxa"/>
          </w:tcPr>
          <w:p w14:paraId="6B4675B3" w14:textId="77777777" w:rsidR="00E06073" w:rsidRPr="00227E6D" w:rsidRDefault="00E06073" w:rsidP="00E06073">
            <w:pPr>
              <w:rPr>
                <w:rFonts w:ascii="Arial" w:hAnsi="Arial" w:cs="Arial"/>
                <w:sz w:val="18"/>
                <w:szCs w:val="18"/>
              </w:rPr>
            </w:pPr>
            <w:r w:rsidRPr="00227E6D">
              <w:rPr>
                <w:rFonts w:ascii="Arial" w:hAnsi="Arial" w:cs="Arial"/>
                <w:sz w:val="18"/>
                <w:szCs w:val="18"/>
              </w:rPr>
              <w:t>September and May</w:t>
            </w:r>
          </w:p>
        </w:tc>
        <w:tc>
          <w:tcPr>
            <w:tcW w:w="2287" w:type="dxa"/>
          </w:tcPr>
          <w:p w14:paraId="091E54C2" w14:textId="77777777" w:rsidR="00E06073" w:rsidRPr="00227E6D" w:rsidRDefault="00E06073" w:rsidP="00E06073">
            <w:pPr>
              <w:rPr>
                <w:rFonts w:ascii="Arial" w:hAnsi="Arial" w:cs="Arial"/>
                <w:sz w:val="18"/>
                <w:szCs w:val="18"/>
              </w:rPr>
            </w:pPr>
            <w:r w:rsidRPr="00227E6D">
              <w:rPr>
                <w:rFonts w:ascii="Arial" w:hAnsi="Arial" w:cs="Arial"/>
                <w:sz w:val="18"/>
                <w:szCs w:val="18"/>
              </w:rPr>
              <w:t>To determine reading level to plan for instruction</w:t>
            </w:r>
          </w:p>
        </w:tc>
      </w:tr>
      <w:tr w:rsidR="00E06073" w:rsidRPr="008952C6" w14:paraId="6FD6994E" w14:textId="77777777" w:rsidTr="00E06073">
        <w:tc>
          <w:tcPr>
            <w:tcW w:w="2466" w:type="dxa"/>
          </w:tcPr>
          <w:p w14:paraId="65CBE32C" w14:textId="77777777" w:rsidR="00E06073" w:rsidRPr="00227E6D" w:rsidRDefault="00E06073" w:rsidP="00E06073">
            <w:pPr>
              <w:rPr>
                <w:rFonts w:ascii="Arial" w:hAnsi="Arial" w:cs="Arial"/>
                <w:sz w:val="18"/>
                <w:szCs w:val="18"/>
              </w:rPr>
            </w:pPr>
            <w:r w:rsidRPr="00227E6D">
              <w:rPr>
                <w:rFonts w:ascii="Arial" w:hAnsi="Arial" w:cs="Arial"/>
                <w:sz w:val="18"/>
                <w:szCs w:val="18"/>
              </w:rPr>
              <w:t>Developmental Spelling</w:t>
            </w:r>
          </w:p>
        </w:tc>
        <w:tc>
          <w:tcPr>
            <w:tcW w:w="1816" w:type="dxa"/>
          </w:tcPr>
          <w:p w14:paraId="59D6FE1A" w14:textId="77777777" w:rsidR="00E06073" w:rsidRPr="00227E6D" w:rsidRDefault="00E06073" w:rsidP="00E06073">
            <w:pPr>
              <w:rPr>
                <w:rFonts w:ascii="Arial" w:hAnsi="Arial" w:cs="Arial"/>
                <w:sz w:val="18"/>
                <w:szCs w:val="18"/>
              </w:rPr>
            </w:pPr>
            <w:r w:rsidRPr="00227E6D">
              <w:rPr>
                <w:rFonts w:ascii="Arial" w:hAnsi="Arial" w:cs="Arial"/>
                <w:sz w:val="18"/>
                <w:szCs w:val="18"/>
              </w:rPr>
              <w:t>Grade 1</w:t>
            </w:r>
          </w:p>
        </w:tc>
        <w:tc>
          <w:tcPr>
            <w:tcW w:w="2287" w:type="dxa"/>
          </w:tcPr>
          <w:p w14:paraId="27DF1399" w14:textId="77777777" w:rsidR="00E06073" w:rsidRPr="00227E6D" w:rsidRDefault="00E06073" w:rsidP="00E06073">
            <w:pPr>
              <w:rPr>
                <w:rFonts w:ascii="Arial" w:hAnsi="Arial" w:cs="Arial"/>
                <w:sz w:val="18"/>
                <w:szCs w:val="18"/>
              </w:rPr>
            </w:pPr>
            <w:r w:rsidRPr="00227E6D">
              <w:rPr>
                <w:rFonts w:ascii="Arial" w:hAnsi="Arial" w:cs="Arial"/>
                <w:sz w:val="18"/>
                <w:szCs w:val="18"/>
              </w:rPr>
              <w:t>September and May</w:t>
            </w:r>
          </w:p>
        </w:tc>
        <w:tc>
          <w:tcPr>
            <w:tcW w:w="2287" w:type="dxa"/>
          </w:tcPr>
          <w:p w14:paraId="33FF9A7E" w14:textId="77777777" w:rsidR="00E06073" w:rsidRPr="00227E6D" w:rsidRDefault="00E06073" w:rsidP="00E06073">
            <w:pPr>
              <w:rPr>
                <w:rFonts w:ascii="Arial" w:hAnsi="Arial" w:cs="Arial"/>
                <w:sz w:val="18"/>
                <w:szCs w:val="18"/>
              </w:rPr>
            </w:pPr>
            <w:r w:rsidRPr="00227E6D">
              <w:rPr>
                <w:rFonts w:ascii="Arial" w:hAnsi="Arial" w:cs="Arial"/>
                <w:sz w:val="18"/>
                <w:szCs w:val="18"/>
              </w:rPr>
              <w:t>To determine developmental spelling level to plan for instruction</w:t>
            </w:r>
          </w:p>
        </w:tc>
      </w:tr>
      <w:tr w:rsidR="00E06073" w:rsidRPr="008952C6" w14:paraId="4B5B864C" w14:textId="77777777" w:rsidTr="00E06073">
        <w:tc>
          <w:tcPr>
            <w:tcW w:w="2466" w:type="dxa"/>
          </w:tcPr>
          <w:p w14:paraId="16C434C2" w14:textId="77777777" w:rsidR="00E06073" w:rsidRPr="00227E6D" w:rsidRDefault="00E06073" w:rsidP="00E06073">
            <w:pPr>
              <w:rPr>
                <w:rFonts w:ascii="Arial" w:hAnsi="Arial" w:cs="Arial"/>
                <w:sz w:val="18"/>
                <w:szCs w:val="18"/>
              </w:rPr>
            </w:pPr>
            <w:proofErr w:type="spellStart"/>
            <w:r w:rsidRPr="00227E6D">
              <w:rPr>
                <w:rFonts w:ascii="Arial" w:hAnsi="Arial" w:cs="Arial"/>
                <w:sz w:val="18"/>
                <w:szCs w:val="18"/>
              </w:rPr>
              <w:t>Schnoell</w:t>
            </w:r>
            <w:proofErr w:type="spellEnd"/>
            <w:r w:rsidRPr="00227E6D">
              <w:rPr>
                <w:rFonts w:ascii="Arial" w:hAnsi="Arial" w:cs="Arial"/>
                <w:sz w:val="18"/>
                <w:szCs w:val="18"/>
              </w:rPr>
              <w:t xml:space="preserve"> Spelling</w:t>
            </w:r>
          </w:p>
        </w:tc>
        <w:tc>
          <w:tcPr>
            <w:tcW w:w="1816" w:type="dxa"/>
          </w:tcPr>
          <w:p w14:paraId="0028ADDA" w14:textId="77777777" w:rsidR="00E06073" w:rsidRPr="00227E6D" w:rsidRDefault="00E06073" w:rsidP="00E06073">
            <w:pPr>
              <w:rPr>
                <w:rFonts w:ascii="Arial" w:hAnsi="Arial" w:cs="Arial"/>
                <w:sz w:val="18"/>
                <w:szCs w:val="18"/>
              </w:rPr>
            </w:pPr>
            <w:r w:rsidRPr="00227E6D">
              <w:rPr>
                <w:rFonts w:ascii="Arial" w:hAnsi="Arial" w:cs="Arial"/>
                <w:sz w:val="18"/>
                <w:szCs w:val="18"/>
              </w:rPr>
              <w:t>Grade 2 – 5</w:t>
            </w:r>
          </w:p>
        </w:tc>
        <w:tc>
          <w:tcPr>
            <w:tcW w:w="2287" w:type="dxa"/>
          </w:tcPr>
          <w:p w14:paraId="33A24097" w14:textId="77777777" w:rsidR="00E06073" w:rsidRPr="00227E6D" w:rsidRDefault="00E06073" w:rsidP="00E06073">
            <w:pPr>
              <w:rPr>
                <w:rFonts w:ascii="Arial" w:hAnsi="Arial" w:cs="Arial"/>
                <w:sz w:val="18"/>
                <w:szCs w:val="18"/>
              </w:rPr>
            </w:pPr>
            <w:r w:rsidRPr="00227E6D">
              <w:rPr>
                <w:rFonts w:ascii="Arial" w:hAnsi="Arial" w:cs="Arial"/>
                <w:sz w:val="18"/>
                <w:szCs w:val="18"/>
              </w:rPr>
              <w:t>September and May</w:t>
            </w:r>
          </w:p>
        </w:tc>
        <w:tc>
          <w:tcPr>
            <w:tcW w:w="2287" w:type="dxa"/>
          </w:tcPr>
          <w:p w14:paraId="4E60C09D" w14:textId="77777777" w:rsidR="00E06073" w:rsidRDefault="00E06073" w:rsidP="00E06073">
            <w:pPr>
              <w:rPr>
                <w:rFonts w:ascii="Arial" w:hAnsi="Arial" w:cs="Arial"/>
                <w:sz w:val="18"/>
                <w:szCs w:val="18"/>
              </w:rPr>
            </w:pPr>
            <w:r w:rsidRPr="00227E6D">
              <w:rPr>
                <w:rFonts w:ascii="Arial" w:hAnsi="Arial" w:cs="Arial"/>
                <w:sz w:val="18"/>
                <w:szCs w:val="18"/>
              </w:rPr>
              <w:t>To determine developmental spelling level to plan for instruction</w:t>
            </w:r>
          </w:p>
          <w:p w14:paraId="7294A3C4" w14:textId="77777777" w:rsidR="00E06073" w:rsidRPr="00227E6D" w:rsidRDefault="00E06073" w:rsidP="00E06073">
            <w:pPr>
              <w:rPr>
                <w:rFonts w:ascii="Arial" w:hAnsi="Arial" w:cs="Arial"/>
                <w:sz w:val="18"/>
                <w:szCs w:val="18"/>
              </w:rPr>
            </w:pPr>
          </w:p>
        </w:tc>
      </w:tr>
      <w:tr w:rsidR="00E06073" w:rsidRPr="008952C6" w14:paraId="38686267" w14:textId="77777777" w:rsidTr="00E06073">
        <w:tc>
          <w:tcPr>
            <w:tcW w:w="2466" w:type="dxa"/>
          </w:tcPr>
          <w:p w14:paraId="113BE143" w14:textId="77777777" w:rsidR="00E06073" w:rsidRPr="00227E6D" w:rsidRDefault="00E06073" w:rsidP="00E06073">
            <w:pPr>
              <w:rPr>
                <w:rFonts w:ascii="Arial" w:hAnsi="Arial" w:cs="Arial"/>
                <w:sz w:val="18"/>
                <w:szCs w:val="18"/>
              </w:rPr>
            </w:pPr>
            <w:r w:rsidRPr="00227E6D">
              <w:rPr>
                <w:rFonts w:ascii="Arial" w:hAnsi="Arial" w:cs="Arial"/>
                <w:sz w:val="18"/>
                <w:szCs w:val="18"/>
              </w:rPr>
              <w:t>Frontenac Math</w:t>
            </w:r>
          </w:p>
        </w:tc>
        <w:tc>
          <w:tcPr>
            <w:tcW w:w="1816" w:type="dxa"/>
          </w:tcPr>
          <w:p w14:paraId="413D7E0A" w14:textId="77777777" w:rsidR="00E06073" w:rsidRPr="00227E6D" w:rsidRDefault="00E06073" w:rsidP="00E06073">
            <w:pPr>
              <w:rPr>
                <w:rFonts w:ascii="Arial" w:hAnsi="Arial" w:cs="Arial"/>
                <w:sz w:val="18"/>
                <w:szCs w:val="18"/>
              </w:rPr>
            </w:pPr>
            <w:r w:rsidRPr="00227E6D">
              <w:rPr>
                <w:rFonts w:ascii="Arial" w:hAnsi="Arial" w:cs="Arial"/>
                <w:sz w:val="18"/>
                <w:szCs w:val="18"/>
              </w:rPr>
              <w:t>Grade 2 – 5</w:t>
            </w:r>
          </w:p>
        </w:tc>
        <w:tc>
          <w:tcPr>
            <w:tcW w:w="2287" w:type="dxa"/>
          </w:tcPr>
          <w:p w14:paraId="6F191009" w14:textId="77777777" w:rsidR="00E06073" w:rsidRPr="00227E6D" w:rsidRDefault="00E06073" w:rsidP="00E06073">
            <w:pPr>
              <w:rPr>
                <w:rFonts w:ascii="Arial" w:hAnsi="Arial" w:cs="Arial"/>
                <w:sz w:val="18"/>
                <w:szCs w:val="18"/>
              </w:rPr>
            </w:pPr>
            <w:r w:rsidRPr="00227E6D">
              <w:rPr>
                <w:rFonts w:ascii="Arial" w:hAnsi="Arial" w:cs="Arial"/>
                <w:sz w:val="18"/>
                <w:szCs w:val="18"/>
              </w:rPr>
              <w:t>September and May</w:t>
            </w:r>
          </w:p>
        </w:tc>
        <w:tc>
          <w:tcPr>
            <w:tcW w:w="2287" w:type="dxa"/>
          </w:tcPr>
          <w:p w14:paraId="2F891145" w14:textId="77777777" w:rsidR="00E06073" w:rsidRPr="00227E6D" w:rsidRDefault="00E06073" w:rsidP="00E06073">
            <w:pPr>
              <w:rPr>
                <w:rFonts w:ascii="Arial" w:hAnsi="Arial" w:cs="Arial"/>
                <w:sz w:val="18"/>
                <w:szCs w:val="18"/>
              </w:rPr>
            </w:pPr>
            <w:r w:rsidRPr="00227E6D">
              <w:rPr>
                <w:rFonts w:ascii="Arial" w:hAnsi="Arial" w:cs="Arial"/>
                <w:sz w:val="18"/>
                <w:szCs w:val="18"/>
              </w:rPr>
              <w:t>To measure procedural and computational abilities</w:t>
            </w:r>
          </w:p>
        </w:tc>
      </w:tr>
      <w:tr w:rsidR="00E06073" w:rsidRPr="008952C6" w14:paraId="6E98F32B" w14:textId="77777777" w:rsidTr="00E06073">
        <w:tc>
          <w:tcPr>
            <w:tcW w:w="2466" w:type="dxa"/>
          </w:tcPr>
          <w:p w14:paraId="1793D732" w14:textId="77777777" w:rsidR="00E06073" w:rsidRPr="00227E6D" w:rsidRDefault="00E06073" w:rsidP="00E06073">
            <w:pPr>
              <w:rPr>
                <w:rFonts w:ascii="Arial" w:hAnsi="Arial" w:cs="Arial"/>
                <w:sz w:val="18"/>
                <w:szCs w:val="18"/>
              </w:rPr>
            </w:pPr>
            <w:r w:rsidRPr="00227E6D">
              <w:rPr>
                <w:rFonts w:ascii="Arial" w:hAnsi="Arial" w:cs="Arial"/>
                <w:sz w:val="18"/>
                <w:szCs w:val="18"/>
              </w:rPr>
              <w:t>Math Intervention Programming Instrument (MIPI)</w:t>
            </w:r>
          </w:p>
        </w:tc>
        <w:tc>
          <w:tcPr>
            <w:tcW w:w="1816" w:type="dxa"/>
          </w:tcPr>
          <w:p w14:paraId="1DB36179" w14:textId="77777777" w:rsidR="00E06073" w:rsidRPr="00227E6D" w:rsidRDefault="00E06073" w:rsidP="00E06073">
            <w:pPr>
              <w:rPr>
                <w:rFonts w:ascii="Arial" w:hAnsi="Arial" w:cs="Arial"/>
                <w:sz w:val="18"/>
                <w:szCs w:val="18"/>
              </w:rPr>
            </w:pPr>
            <w:r w:rsidRPr="00227E6D">
              <w:rPr>
                <w:rFonts w:ascii="Arial" w:hAnsi="Arial" w:cs="Arial"/>
                <w:sz w:val="18"/>
                <w:szCs w:val="18"/>
              </w:rPr>
              <w:t>Grade 2 – 5</w:t>
            </w:r>
          </w:p>
        </w:tc>
        <w:tc>
          <w:tcPr>
            <w:tcW w:w="2287" w:type="dxa"/>
          </w:tcPr>
          <w:p w14:paraId="05AF1D4D" w14:textId="77777777" w:rsidR="00E06073" w:rsidRPr="00227E6D" w:rsidRDefault="00E06073" w:rsidP="00E06073">
            <w:pPr>
              <w:rPr>
                <w:rFonts w:ascii="Arial" w:hAnsi="Arial" w:cs="Arial"/>
                <w:sz w:val="18"/>
                <w:szCs w:val="18"/>
              </w:rPr>
            </w:pPr>
            <w:r w:rsidRPr="00227E6D">
              <w:rPr>
                <w:rFonts w:ascii="Arial" w:hAnsi="Arial" w:cs="Arial"/>
                <w:sz w:val="18"/>
                <w:szCs w:val="18"/>
              </w:rPr>
              <w:t>September</w:t>
            </w:r>
          </w:p>
        </w:tc>
        <w:tc>
          <w:tcPr>
            <w:tcW w:w="2287" w:type="dxa"/>
          </w:tcPr>
          <w:p w14:paraId="2A03CB3F" w14:textId="657E3552" w:rsidR="00E06073" w:rsidRPr="00C915A9" w:rsidRDefault="00E06073" w:rsidP="00E06073">
            <w:pPr>
              <w:rPr>
                <w:rFonts w:ascii="Arial" w:hAnsi="Arial" w:cs="Arial"/>
                <w:sz w:val="16"/>
                <w:szCs w:val="16"/>
              </w:rPr>
            </w:pPr>
            <w:r w:rsidRPr="00C915A9">
              <w:rPr>
                <w:rFonts w:ascii="Arial" w:hAnsi="Arial" w:cs="Arial"/>
                <w:sz w:val="16"/>
                <w:szCs w:val="16"/>
              </w:rPr>
              <w:t>To find out where students are in knowledge, concepts, and skills of previous y</w:t>
            </w:r>
            <w:r w:rsidR="00C915A9">
              <w:rPr>
                <w:rFonts w:ascii="Arial" w:hAnsi="Arial" w:cs="Arial"/>
                <w:sz w:val="16"/>
                <w:szCs w:val="16"/>
              </w:rPr>
              <w:t>ear</w:t>
            </w:r>
          </w:p>
        </w:tc>
      </w:tr>
    </w:tbl>
    <w:p w14:paraId="632700E5" w14:textId="77777777" w:rsidR="00E06073" w:rsidRPr="00C915A9" w:rsidRDefault="00E06073" w:rsidP="00E06073">
      <w:pPr>
        <w:rPr>
          <w:rFonts w:ascii="Arial" w:hAnsi="Arial" w:cs="Arial"/>
          <w:b/>
          <w:sz w:val="20"/>
          <w:u w:val="single"/>
        </w:rPr>
      </w:pPr>
      <w:r w:rsidRPr="00C915A9">
        <w:rPr>
          <w:rFonts w:ascii="Arial" w:hAnsi="Arial" w:cs="Arial"/>
          <w:b/>
          <w:sz w:val="20"/>
          <w:u w:val="single"/>
        </w:rPr>
        <w:t>Portfolios</w:t>
      </w:r>
    </w:p>
    <w:p w14:paraId="6A5A4F25" w14:textId="77777777" w:rsidR="00E06073" w:rsidRPr="008952C6" w:rsidRDefault="00E06073" w:rsidP="00E06073">
      <w:pPr>
        <w:rPr>
          <w:rFonts w:ascii="Arial" w:hAnsi="Arial" w:cs="Arial"/>
          <w:b/>
          <w:sz w:val="20"/>
        </w:rPr>
      </w:pPr>
    </w:p>
    <w:p w14:paraId="68D5547D" w14:textId="769B6085" w:rsidR="00E06073" w:rsidRPr="008952C6" w:rsidRDefault="00E06073" w:rsidP="00E06073">
      <w:pPr>
        <w:rPr>
          <w:rFonts w:ascii="Arial" w:hAnsi="Arial" w:cs="Arial"/>
          <w:sz w:val="20"/>
        </w:rPr>
      </w:pPr>
      <w:r w:rsidRPr="008952C6">
        <w:rPr>
          <w:rFonts w:ascii="Arial" w:hAnsi="Arial" w:cs="Arial"/>
          <w:sz w:val="20"/>
        </w:rPr>
        <w:t>An MCS portfolio is a collection of student work specifically selected to tell a</w:t>
      </w:r>
      <w:r>
        <w:rPr>
          <w:rFonts w:ascii="Arial" w:hAnsi="Arial" w:cs="Arial"/>
          <w:sz w:val="20"/>
        </w:rPr>
        <w:t xml:space="preserve"> </w:t>
      </w:r>
      <w:r w:rsidRPr="008952C6">
        <w:rPr>
          <w:rFonts w:ascii="Arial" w:hAnsi="Arial" w:cs="Arial"/>
          <w:sz w:val="20"/>
        </w:rPr>
        <w:t>story about the learning journey and the growth of the student. It is an</w:t>
      </w:r>
      <w:r>
        <w:rPr>
          <w:rFonts w:ascii="Arial" w:hAnsi="Arial" w:cs="Arial"/>
          <w:sz w:val="20"/>
        </w:rPr>
        <w:t xml:space="preserve"> </w:t>
      </w:r>
      <w:r w:rsidRPr="008952C6">
        <w:rPr>
          <w:rFonts w:ascii="Arial" w:hAnsi="Arial" w:cs="Arial"/>
          <w:sz w:val="20"/>
        </w:rPr>
        <w:t xml:space="preserve">assessment tool that documents growth in the units of inquiry.  </w:t>
      </w:r>
    </w:p>
    <w:p w14:paraId="5B172815" w14:textId="77777777" w:rsidR="00E06073" w:rsidRPr="008952C6" w:rsidRDefault="00E06073" w:rsidP="00E06073">
      <w:pPr>
        <w:rPr>
          <w:rFonts w:ascii="Arial" w:hAnsi="Arial" w:cs="Arial"/>
          <w:sz w:val="20"/>
        </w:rPr>
      </w:pPr>
    </w:p>
    <w:p w14:paraId="2269A451" w14:textId="77777777" w:rsidR="00E06073" w:rsidRPr="008952C6" w:rsidRDefault="00E06073" w:rsidP="00E06073">
      <w:pPr>
        <w:rPr>
          <w:rFonts w:ascii="Arial" w:hAnsi="Arial" w:cs="Arial"/>
          <w:sz w:val="20"/>
        </w:rPr>
      </w:pPr>
      <w:r w:rsidRPr="008952C6">
        <w:rPr>
          <w:rFonts w:ascii="Arial" w:hAnsi="Arial" w:cs="Arial"/>
          <w:sz w:val="20"/>
        </w:rPr>
        <w:t xml:space="preserve">Students in the PYP have a six-sectioned folder that travels from grade-to-grade with the child.  Teachers and students put examples and artifacts of the unit of inquiry summative assessments.  These folders are shared with parents during Student Led Conferences as well as at the end of the year.  The folders stay in the school until Grade 5, where they are sent home with students as a record of their time in the PYP at MCS. </w:t>
      </w:r>
    </w:p>
    <w:p w14:paraId="0620C200" w14:textId="77777777" w:rsidR="00E06073" w:rsidRPr="008952C6" w:rsidRDefault="00E06073" w:rsidP="00E06073">
      <w:pPr>
        <w:rPr>
          <w:rFonts w:ascii="Arial" w:hAnsi="Arial" w:cs="Arial"/>
          <w:sz w:val="20"/>
        </w:rPr>
      </w:pPr>
    </w:p>
    <w:p w14:paraId="31BF3F03" w14:textId="45A522E0" w:rsidR="00E06073" w:rsidRPr="00C915A9" w:rsidRDefault="00E06073" w:rsidP="00E06073">
      <w:pPr>
        <w:rPr>
          <w:rFonts w:ascii="Arial" w:eastAsia="Times New Roman" w:hAnsi="Arial" w:cs="Arial"/>
          <w:sz w:val="20"/>
          <w:u w:val="single"/>
          <w:lang w:val="en-CA"/>
        </w:rPr>
      </w:pPr>
      <w:r w:rsidRPr="00C915A9">
        <w:rPr>
          <w:rFonts w:ascii="Arial" w:eastAsia="Times New Roman" w:hAnsi="Arial" w:cs="Arial"/>
          <w:b/>
          <w:sz w:val="20"/>
          <w:u w:val="single"/>
          <w:lang w:val="en-CA"/>
        </w:rPr>
        <w:t>Celebrations of Learning</w:t>
      </w:r>
    </w:p>
    <w:p w14:paraId="10E114BC" w14:textId="77777777" w:rsidR="00E06073" w:rsidRPr="008952C6" w:rsidRDefault="00E06073" w:rsidP="00E06073">
      <w:pPr>
        <w:rPr>
          <w:rFonts w:ascii="Arial" w:eastAsia="Times New Roman" w:hAnsi="Arial" w:cs="Arial"/>
          <w:sz w:val="20"/>
          <w:lang w:val="en-CA"/>
        </w:rPr>
      </w:pPr>
    </w:p>
    <w:p w14:paraId="25E51E14" w14:textId="77777777" w:rsidR="00E06073" w:rsidRPr="008952C6" w:rsidRDefault="00E06073" w:rsidP="00E06073">
      <w:pPr>
        <w:rPr>
          <w:rFonts w:ascii="Arial" w:eastAsia="Times New Roman" w:hAnsi="Arial" w:cs="Arial"/>
          <w:sz w:val="20"/>
          <w:lang w:val="en-CA"/>
        </w:rPr>
      </w:pPr>
      <w:r w:rsidRPr="008952C6">
        <w:rPr>
          <w:rFonts w:ascii="Arial" w:eastAsia="Times New Roman" w:hAnsi="Arial" w:cs="Arial"/>
          <w:sz w:val="20"/>
          <w:lang w:val="en-CA"/>
        </w:rPr>
        <w:t>At various times throughout the school, students showcase their learning based on a current Unit of Inquiry.  These opportunities are intended to support the development of the IB Learner Profile attributes by encouraging students to reflect on their accomplishments and learning journey and to help students become effective communicators.</w:t>
      </w:r>
    </w:p>
    <w:p w14:paraId="61BFBE6E" w14:textId="77777777" w:rsidR="00E06073" w:rsidRPr="008952C6" w:rsidRDefault="00E06073" w:rsidP="00E06073">
      <w:pPr>
        <w:rPr>
          <w:rFonts w:ascii="Arial" w:eastAsia="Times New Roman" w:hAnsi="Arial" w:cs="Arial"/>
          <w:sz w:val="20"/>
          <w:lang w:val="en-CA"/>
        </w:rPr>
      </w:pPr>
    </w:p>
    <w:p w14:paraId="13F961A6" w14:textId="34FC1457" w:rsidR="00E06073" w:rsidRPr="00C915A9" w:rsidRDefault="00E06073" w:rsidP="00E06073">
      <w:pPr>
        <w:rPr>
          <w:rFonts w:ascii="Arial" w:eastAsia="Times New Roman" w:hAnsi="Arial" w:cs="Arial"/>
          <w:sz w:val="20"/>
          <w:u w:val="single"/>
          <w:lang w:val="en-CA"/>
        </w:rPr>
      </w:pPr>
      <w:r w:rsidRPr="00C915A9">
        <w:rPr>
          <w:rFonts w:ascii="Arial" w:eastAsia="Times New Roman" w:hAnsi="Arial" w:cs="Arial"/>
          <w:b/>
          <w:sz w:val="20"/>
          <w:u w:val="single"/>
          <w:lang w:val="en-CA"/>
        </w:rPr>
        <w:t>Assessment of PYP Learner Profile Attributes</w:t>
      </w:r>
    </w:p>
    <w:p w14:paraId="6123CF0E" w14:textId="77777777" w:rsidR="00E06073" w:rsidRPr="008952C6" w:rsidRDefault="00E06073" w:rsidP="00E06073">
      <w:pPr>
        <w:rPr>
          <w:rFonts w:ascii="Arial" w:eastAsia="Times New Roman" w:hAnsi="Arial" w:cs="Arial"/>
          <w:sz w:val="20"/>
          <w:lang w:val="en-CA"/>
        </w:rPr>
      </w:pPr>
    </w:p>
    <w:p w14:paraId="35CB3D4E" w14:textId="77777777" w:rsidR="00E06073" w:rsidRDefault="00E06073" w:rsidP="00E06073">
      <w:pPr>
        <w:rPr>
          <w:rFonts w:ascii="Arial" w:eastAsia="Times New Roman" w:hAnsi="Arial" w:cs="Arial"/>
          <w:sz w:val="20"/>
          <w:lang w:val="en-CA"/>
        </w:rPr>
      </w:pPr>
      <w:r w:rsidRPr="008952C6">
        <w:rPr>
          <w:rFonts w:ascii="Arial" w:eastAsia="Times New Roman" w:hAnsi="Arial" w:cs="Arial"/>
          <w:sz w:val="20"/>
          <w:lang w:val="en-CA"/>
        </w:rPr>
        <w:t xml:space="preserve">Students are informally recognized for their development of IB Learner Profile attributes in the classroom and at school-wide assemblies. They are provided with opportunities to reflect on their personal growth of the Learner Profile attributes through various methods such as self-reflection, self-assessments, and student journals. Staff members use the language of the IB Learner Profile to model appropriate words and actions that exemplify and explicitly teach and reinforce the attributes. The Learner Profile is infused throughout daily conversations and in the taught curriculum. </w:t>
      </w:r>
    </w:p>
    <w:p w14:paraId="50FB9E6B" w14:textId="77777777" w:rsidR="00E06073" w:rsidRDefault="00E06073" w:rsidP="00E06073">
      <w:pPr>
        <w:rPr>
          <w:rFonts w:ascii="Arial" w:eastAsia="Times New Roman" w:hAnsi="Arial" w:cs="Arial"/>
          <w:sz w:val="20"/>
          <w:lang w:val="en-CA"/>
        </w:rPr>
      </w:pPr>
    </w:p>
    <w:p w14:paraId="5FF95AD7" w14:textId="77777777" w:rsidR="00E06073" w:rsidRPr="008952C6" w:rsidRDefault="00E06073" w:rsidP="00E06073">
      <w:pPr>
        <w:rPr>
          <w:rFonts w:ascii="Arial" w:eastAsia="Times New Roman" w:hAnsi="Arial" w:cs="Arial"/>
          <w:sz w:val="20"/>
          <w:lang w:val="en-CA"/>
        </w:rPr>
      </w:pPr>
      <w:r w:rsidRPr="008952C6">
        <w:rPr>
          <w:rFonts w:ascii="Arial" w:eastAsia="Times New Roman" w:hAnsi="Arial" w:cs="Arial"/>
          <w:sz w:val="20"/>
          <w:lang w:val="en-CA"/>
        </w:rPr>
        <w:t>Parents are informed of their child’s development of these attributes through report card comments, student self-assessments and during student-led conferences and parent-teacher meetings.  Our School Council has also developed Essential Agreements using the language of the Learner Profile.</w:t>
      </w:r>
    </w:p>
    <w:p w14:paraId="7C1EE07D" w14:textId="77777777" w:rsidR="00E06073" w:rsidRPr="008952C6" w:rsidRDefault="00E06073" w:rsidP="00E06073">
      <w:pPr>
        <w:rPr>
          <w:rFonts w:ascii="Arial" w:eastAsia="Times New Roman" w:hAnsi="Arial" w:cs="Arial"/>
          <w:sz w:val="20"/>
          <w:lang w:val="en-CA"/>
        </w:rPr>
      </w:pPr>
    </w:p>
    <w:p w14:paraId="37318A4C" w14:textId="77777777" w:rsidR="00E06073" w:rsidRPr="008952C6" w:rsidRDefault="00E06073" w:rsidP="00C915A9">
      <w:pPr>
        <w:pStyle w:val="NormalWeb"/>
        <w:spacing w:before="0" w:beforeAutospacing="0" w:after="0" w:afterAutospacing="0"/>
        <w:rPr>
          <w:rFonts w:ascii="Arial" w:hAnsi="Arial" w:cs="Arial"/>
        </w:rPr>
      </w:pPr>
      <w:r w:rsidRPr="008952C6">
        <w:rPr>
          <w:rFonts w:ascii="Arial" w:hAnsi="Arial" w:cs="Arial"/>
          <w:b/>
          <w:bCs/>
          <w:color w:val="000000"/>
          <w:u w:val="single"/>
        </w:rPr>
        <w:t>Communication Plan</w:t>
      </w:r>
    </w:p>
    <w:p w14:paraId="68B667FC" w14:textId="77777777" w:rsidR="00E06073" w:rsidRPr="008952C6" w:rsidRDefault="00E06073" w:rsidP="00E06073">
      <w:pPr>
        <w:rPr>
          <w:rFonts w:ascii="Arial" w:eastAsia="Times New Roman" w:hAnsi="Arial" w:cs="Arial"/>
          <w:sz w:val="20"/>
        </w:rPr>
      </w:pPr>
    </w:p>
    <w:p w14:paraId="38C01D12" w14:textId="77777777"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color w:val="000000"/>
          <w:shd w:val="clear" w:color="auto" w:fill="FFFFFF"/>
        </w:rPr>
        <w:t xml:space="preserve">The </w:t>
      </w:r>
      <w:proofErr w:type="gramStart"/>
      <w:r w:rsidRPr="008952C6">
        <w:rPr>
          <w:rFonts w:ascii="Arial" w:hAnsi="Arial" w:cs="Arial"/>
          <w:color w:val="000000"/>
          <w:shd w:val="clear" w:color="auto" w:fill="FFFFFF"/>
        </w:rPr>
        <w:t>staff</w:t>
      </w:r>
      <w:proofErr w:type="gramEnd"/>
      <w:r w:rsidRPr="008952C6">
        <w:rPr>
          <w:rFonts w:ascii="Arial" w:hAnsi="Arial" w:cs="Arial"/>
          <w:color w:val="000000"/>
          <w:shd w:val="clear" w:color="auto" w:fill="FFFFFF"/>
        </w:rPr>
        <w:t xml:space="preserve"> at MCS believes strongly in the need to develop an effective communication plan.  As an International Baccalaureate (IB) World School, our staff, students, and school community members are encouraged to demonstrate the attributes of the IB Learner Profile to become internationally minded citizens. These ten attributes - inquirer, thinker, balanced, reflective, communicator, knowledgeable, caring, principled, open minded, tolerant - form the basis of our school’s essential agreements.  To that end, we agree that effective communication is a shared responsibility between all of the partners who make up the school community.   Consistent, daily communication promotes transparency.  Research has shown that effective communication is an integral component of successful educational programs.  Effective communication plans must ensure the free flow of information in both directions between the home and school. It is with this in mind that the following communication plan has been developed.</w:t>
      </w:r>
    </w:p>
    <w:p w14:paraId="5BD5CF6B" w14:textId="77777777" w:rsidR="00C915A9" w:rsidRDefault="00C915A9" w:rsidP="00C915A9">
      <w:pPr>
        <w:pStyle w:val="NormalWeb"/>
        <w:spacing w:before="0" w:beforeAutospacing="0" w:after="0" w:afterAutospacing="0"/>
        <w:rPr>
          <w:rFonts w:ascii="Arial" w:eastAsia="Times New Roman" w:hAnsi="Arial" w:cs="Arial"/>
          <w:szCs w:val="24"/>
          <w:lang w:val="en-US"/>
        </w:rPr>
      </w:pPr>
    </w:p>
    <w:p w14:paraId="4305DBB9" w14:textId="77777777" w:rsidR="00E06073" w:rsidRPr="008952C6" w:rsidRDefault="00E06073" w:rsidP="00C915A9">
      <w:pPr>
        <w:pStyle w:val="NormalWeb"/>
        <w:spacing w:before="0" w:beforeAutospacing="0" w:after="0" w:afterAutospacing="0"/>
        <w:rPr>
          <w:rFonts w:ascii="Arial" w:hAnsi="Arial" w:cs="Arial"/>
        </w:rPr>
      </w:pPr>
      <w:r w:rsidRPr="008952C6">
        <w:rPr>
          <w:rFonts w:ascii="Arial" w:hAnsi="Arial" w:cs="Arial"/>
          <w:b/>
          <w:bCs/>
          <w:color w:val="000000"/>
          <w:u w:val="single"/>
        </w:rPr>
        <w:t>Official Communication Dates</w:t>
      </w:r>
    </w:p>
    <w:p w14:paraId="52CB31EE" w14:textId="77777777" w:rsidR="00E06073" w:rsidRPr="008952C6" w:rsidRDefault="00E06073" w:rsidP="00E06073">
      <w:pPr>
        <w:jc w:val="center"/>
        <w:rPr>
          <w:rFonts w:ascii="Arial" w:eastAsia="Times New Roman" w:hAnsi="Arial" w:cs="Arial"/>
          <w:sz w:val="20"/>
        </w:rPr>
      </w:pPr>
    </w:p>
    <w:p w14:paraId="58475C9D" w14:textId="77777777"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b/>
          <w:bCs/>
          <w:color w:val="000000"/>
          <w:u w:val="single"/>
        </w:rPr>
        <w:t>Learner Profile Dates (Report Cards)</w:t>
      </w:r>
    </w:p>
    <w:p w14:paraId="44B8D51E" w14:textId="77777777" w:rsidR="00E06073" w:rsidRPr="008952C6" w:rsidRDefault="00E06073" w:rsidP="00E06073">
      <w:pPr>
        <w:rPr>
          <w:rFonts w:ascii="Arial" w:eastAsia="Times New Roman" w:hAnsi="Arial" w:cs="Arial"/>
          <w:sz w:val="20"/>
        </w:rPr>
      </w:pPr>
    </w:p>
    <w:p w14:paraId="01D4B0D3" w14:textId="65C24043"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color w:val="000000"/>
        </w:rPr>
        <w:t xml:space="preserve">Term 1 - December </w:t>
      </w:r>
    </w:p>
    <w:p w14:paraId="579048B8" w14:textId="682838A2"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color w:val="000000"/>
        </w:rPr>
        <w:t xml:space="preserve">Term 2 - March </w:t>
      </w:r>
    </w:p>
    <w:p w14:paraId="2662DC15" w14:textId="77777777" w:rsidR="00C915A9" w:rsidRDefault="00E06073" w:rsidP="00E06073">
      <w:pPr>
        <w:pStyle w:val="NormalWeb"/>
        <w:spacing w:before="0" w:beforeAutospacing="0" w:after="0" w:afterAutospacing="0"/>
        <w:rPr>
          <w:rFonts w:ascii="Arial" w:hAnsi="Arial" w:cs="Arial"/>
        </w:rPr>
      </w:pPr>
      <w:r w:rsidRPr="008952C6">
        <w:rPr>
          <w:rFonts w:ascii="Arial" w:hAnsi="Arial" w:cs="Arial"/>
          <w:color w:val="000000"/>
        </w:rPr>
        <w:t xml:space="preserve">Term 3 - June </w:t>
      </w:r>
    </w:p>
    <w:p w14:paraId="4AFEF475" w14:textId="77777777" w:rsidR="00C915A9" w:rsidRDefault="00C915A9" w:rsidP="00E06073">
      <w:pPr>
        <w:pStyle w:val="NormalWeb"/>
        <w:spacing w:before="0" w:beforeAutospacing="0" w:after="0" w:afterAutospacing="0"/>
        <w:rPr>
          <w:rFonts w:ascii="Arial" w:hAnsi="Arial" w:cs="Arial"/>
          <w:b/>
          <w:bCs/>
          <w:color w:val="000000"/>
          <w:u w:val="single"/>
        </w:rPr>
      </w:pPr>
    </w:p>
    <w:p w14:paraId="72895862" w14:textId="39A1CA80"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b/>
          <w:bCs/>
          <w:color w:val="000000"/>
          <w:u w:val="single"/>
        </w:rPr>
        <w:t xml:space="preserve">Parent Teacher Conference Dates </w:t>
      </w:r>
    </w:p>
    <w:p w14:paraId="1A10979F" w14:textId="77777777"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color w:val="000000"/>
        </w:rPr>
        <w:t xml:space="preserve">Parents can set up an account anytime and book appointments closer to the following dates at: </w:t>
      </w:r>
      <w:hyperlink r:id="rId8" w:history="1">
        <w:r w:rsidRPr="008952C6">
          <w:rPr>
            <w:rStyle w:val="Hyperlink"/>
            <w:rFonts w:ascii="Arial" w:hAnsi="Arial" w:cs="Arial"/>
            <w:color w:val="1155CC"/>
          </w:rPr>
          <w:t>http://mcs.schoolappointments.com/</w:t>
        </w:r>
      </w:hyperlink>
    </w:p>
    <w:p w14:paraId="09957785" w14:textId="66AA7401"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color w:val="000000"/>
        </w:rPr>
        <w:t>September (5:30 -7:00</w:t>
      </w:r>
      <w:r>
        <w:rPr>
          <w:rFonts w:ascii="Arial" w:hAnsi="Arial" w:cs="Arial"/>
          <w:color w:val="000000"/>
        </w:rPr>
        <w:t xml:space="preserve"> </w:t>
      </w:r>
      <w:r w:rsidRPr="008952C6">
        <w:rPr>
          <w:rFonts w:ascii="Arial" w:hAnsi="Arial" w:cs="Arial"/>
          <w:color w:val="000000"/>
        </w:rPr>
        <w:t>p</w:t>
      </w:r>
      <w:r>
        <w:rPr>
          <w:rFonts w:ascii="Arial" w:hAnsi="Arial" w:cs="Arial"/>
          <w:color w:val="000000"/>
        </w:rPr>
        <w:t>.</w:t>
      </w:r>
      <w:r w:rsidRPr="008952C6">
        <w:rPr>
          <w:rFonts w:ascii="Arial" w:hAnsi="Arial" w:cs="Arial"/>
          <w:color w:val="000000"/>
        </w:rPr>
        <w:t>m</w:t>
      </w:r>
      <w:r>
        <w:rPr>
          <w:rFonts w:ascii="Arial" w:hAnsi="Arial" w:cs="Arial"/>
          <w:color w:val="000000"/>
        </w:rPr>
        <w:t>.</w:t>
      </w:r>
      <w:r w:rsidRPr="008952C6">
        <w:rPr>
          <w:rFonts w:ascii="Arial" w:hAnsi="Arial" w:cs="Arial"/>
          <w:color w:val="000000"/>
        </w:rPr>
        <w:t>) - Meet the Teacher Evening (No appointments needed)</w:t>
      </w:r>
    </w:p>
    <w:p w14:paraId="4616EB1A" w14:textId="3BB988AE" w:rsidR="00E06073" w:rsidRPr="008952C6" w:rsidRDefault="00E06073" w:rsidP="00E06073">
      <w:pPr>
        <w:pStyle w:val="NormalWeb"/>
        <w:spacing w:before="0" w:beforeAutospacing="0" w:after="0" w:afterAutospacing="0"/>
        <w:rPr>
          <w:rFonts w:ascii="Arial" w:hAnsi="Arial" w:cs="Arial"/>
        </w:rPr>
      </w:pPr>
      <w:r>
        <w:rPr>
          <w:rFonts w:ascii="Arial" w:hAnsi="Arial" w:cs="Arial"/>
          <w:color w:val="000000"/>
        </w:rPr>
        <w:t xml:space="preserve">November (3:15 – 8:30 p.m.) </w:t>
      </w:r>
      <w:r w:rsidRPr="008952C6">
        <w:rPr>
          <w:rFonts w:ascii="Arial" w:hAnsi="Arial" w:cs="Arial"/>
          <w:color w:val="000000"/>
        </w:rPr>
        <w:t xml:space="preserve">Traditional Parent/Teacher Conferences </w:t>
      </w:r>
    </w:p>
    <w:p w14:paraId="784630B7" w14:textId="3431489E" w:rsidR="00E06073" w:rsidRPr="008952C6" w:rsidRDefault="00E06073" w:rsidP="00E06073">
      <w:pPr>
        <w:pStyle w:val="NormalWeb"/>
        <w:spacing w:before="0" w:beforeAutospacing="0" w:after="0" w:afterAutospacing="0"/>
        <w:rPr>
          <w:rFonts w:ascii="Arial" w:hAnsi="Arial" w:cs="Arial"/>
        </w:rPr>
      </w:pPr>
      <w:r>
        <w:rPr>
          <w:rFonts w:ascii="Arial" w:hAnsi="Arial" w:cs="Arial"/>
          <w:color w:val="000000"/>
        </w:rPr>
        <w:t>March</w:t>
      </w:r>
      <w:r w:rsidRPr="008952C6">
        <w:rPr>
          <w:rFonts w:ascii="Arial" w:hAnsi="Arial" w:cs="Arial"/>
          <w:color w:val="000000"/>
        </w:rPr>
        <w:t xml:space="preserve"> (3:30-8:30</w:t>
      </w:r>
      <w:r>
        <w:rPr>
          <w:rFonts w:ascii="Arial" w:hAnsi="Arial" w:cs="Arial"/>
          <w:color w:val="000000"/>
        </w:rPr>
        <w:t xml:space="preserve"> p.m.</w:t>
      </w:r>
      <w:r w:rsidRPr="008952C6">
        <w:rPr>
          <w:rFonts w:ascii="Arial" w:hAnsi="Arial" w:cs="Arial"/>
          <w:color w:val="000000"/>
        </w:rPr>
        <w:t xml:space="preserve">) - Student Led Conferences/Celebration of Learning </w:t>
      </w:r>
    </w:p>
    <w:p w14:paraId="37C7C861" w14:textId="77777777" w:rsidR="00E06073" w:rsidRPr="008952C6" w:rsidRDefault="00E06073" w:rsidP="00E06073">
      <w:pPr>
        <w:jc w:val="center"/>
        <w:rPr>
          <w:rFonts w:ascii="Arial" w:eastAsia="Times New Roman" w:hAnsi="Arial" w:cs="Arial"/>
          <w:sz w:val="20"/>
        </w:rPr>
      </w:pPr>
    </w:p>
    <w:p w14:paraId="065EFA4C" w14:textId="77777777" w:rsidR="00E06073" w:rsidRPr="008952C6" w:rsidRDefault="00E06073" w:rsidP="00C915A9">
      <w:pPr>
        <w:pStyle w:val="NormalWeb"/>
        <w:spacing w:before="0" w:beforeAutospacing="0" w:after="0" w:afterAutospacing="0"/>
        <w:rPr>
          <w:rFonts w:ascii="Arial" w:hAnsi="Arial" w:cs="Arial"/>
        </w:rPr>
      </w:pPr>
      <w:r w:rsidRPr="008952C6">
        <w:rPr>
          <w:rFonts w:ascii="Arial" w:hAnsi="Arial" w:cs="Arial"/>
          <w:b/>
          <w:bCs/>
          <w:color w:val="000000"/>
          <w:u w:val="single"/>
        </w:rPr>
        <w:t xml:space="preserve">School </w:t>
      </w:r>
      <w:proofErr w:type="gramStart"/>
      <w:r w:rsidRPr="008952C6">
        <w:rPr>
          <w:rFonts w:ascii="Arial" w:hAnsi="Arial" w:cs="Arial"/>
          <w:b/>
          <w:bCs/>
          <w:color w:val="000000"/>
          <w:u w:val="single"/>
        </w:rPr>
        <w:t>→  Home</w:t>
      </w:r>
      <w:proofErr w:type="gramEnd"/>
      <w:r w:rsidRPr="008952C6">
        <w:rPr>
          <w:rFonts w:ascii="Arial" w:hAnsi="Arial" w:cs="Arial"/>
          <w:b/>
          <w:bCs/>
          <w:color w:val="000000"/>
          <w:u w:val="single"/>
        </w:rPr>
        <w:t xml:space="preserve"> Communication</w:t>
      </w:r>
    </w:p>
    <w:p w14:paraId="04B4ECE9" w14:textId="77777777" w:rsidR="00E06073" w:rsidRPr="008952C6" w:rsidRDefault="00E06073" w:rsidP="00E06073">
      <w:pPr>
        <w:rPr>
          <w:rFonts w:ascii="Arial" w:eastAsia="Times New Roman" w:hAnsi="Arial" w:cs="Arial"/>
          <w:sz w:val="20"/>
        </w:rPr>
      </w:pPr>
    </w:p>
    <w:p w14:paraId="2BF15C12" w14:textId="77777777"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b/>
          <w:bCs/>
          <w:color w:val="000000"/>
        </w:rPr>
        <w:t>Agendas</w:t>
      </w:r>
      <w:r w:rsidRPr="008952C6">
        <w:rPr>
          <w:rFonts w:ascii="Arial" w:hAnsi="Arial" w:cs="Arial"/>
          <w:color w:val="000000"/>
        </w:rPr>
        <w:t xml:space="preserve"> - The MCS Fundraising Society has purchased agendas for all MCS students.  These are the primary information source for daily communication home.  Tests, homework and assignments are kept within this agenda during a dedicated agenda time at the end of each day.  Parents can use the agenda to communicate quick notes to teachers or return forms to the school.  It is encouraged that parents check into your child’s agenda regularly.  </w:t>
      </w:r>
    </w:p>
    <w:p w14:paraId="6565E592" w14:textId="77777777" w:rsidR="00E06073" w:rsidRPr="008952C6" w:rsidRDefault="00E06073" w:rsidP="00E06073">
      <w:pPr>
        <w:rPr>
          <w:rFonts w:ascii="Arial" w:eastAsia="Times New Roman" w:hAnsi="Arial" w:cs="Arial"/>
          <w:sz w:val="20"/>
        </w:rPr>
      </w:pPr>
    </w:p>
    <w:p w14:paraId="1124F360" w14:textId="77777777"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b/>
          <w:bCs/>
          <w:color w:val="000000"/>
        </w:rPr>
        <w:t xml:space="preserve">Bi-weekly </w:t>
      </w:r>
      <w:proofErr w:type="spellStart"/>
      <w:r w:rsidRPr="008952C6">
        <w:rPr>
          <w:rFonts w:ascii="Arial" w:hAnsi="Arial" w:cs="Arial"/>
          <w:b/>
          <w:bCs/>
          <w:color w:val="000000"/>
        </w:rPr>
        <w:t>Millarville</w:t>
      </w:r>
      <w:proofErr w:type="spellEnd"/>
      <w:r w:rsidRPr="008952C6">
        <w:rPr>
          <w:rFonts w:ascii="Arial" w:hAnsi="Arial" w:cs="Arial"/>
          <w:b/>
          <w:bCs/>
          <w:color w:val="000000"/>
        </w:rPr>
        <w:t xml:space="preserve"> Messenger </w:t>
      </w:r>
      <w:r w:rsidRPr="008952C6">
        <w:rPr>
          <w:rFonts w:ascii="Arial" w:hAnsi="Arial" w:cs="Arial"/>
          <w:color w:val="000000"/>
        </w:rPr>
        <w:t>- This publication provides a look ahead and a look back at happenings in the school and community.  Parents will receive notification of the publication every other Monday throughout the school year.  Paper copies are available in the school’s office and a digital version is available on our school website.  Community articles must be in on the Friday prior to each publication in order to be included.  </w:t>
      </w:r>
    </w:p>
    <w:p w14:paraId="03573A9B" w14:textId="77777777" w:rsidR="00E06073" w:rsidRPr="008952C6" w:rsidRDefault="00E06073" w:rsidP="00E06073">
      <w:pPr>
        <w:rPr>
          <w:rFonts w:ascii="Arial" w:eastAsia="Times New Roman" w:hAnsi="Arial" w:cs="Arial"/>
          <w:sz w:val="20"/>
        </w:rPr>
      </w:pPr>
    </w:p>
    <w:p w14:paraId="446FF345" w14:textId="77777777"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b/>
          <w:bCs/>
          <w:color w:val="000000"/>
        </w:rPr>
        <w:t>School Website</w:t>
      </w:r>
      <w:r w:rsidRPr="008952C6">
        <w:rPr>
          <w:rFonts w:ascii="Arial" w:hAnsi="Arial" w:cs="Arial"/>
          <w:color w:val="000000"/>
        </w:rPr>
        <w:t xml:space="preserve"> - The school’s website is the central resource for all families.  Newsletters, classroom sites, our Twitter feed and other information can be found quickly on this site.  </w:t>
      </w:r>
      <w:proofErr w:type="gramStart"/>
      <w:r w:rsidRPr="008952C6">
        <w:rPr>
          <w:rFonts w:ascii="Arial" w:hAnsi="Arial" w:cs="Arial"/>
          <w:color w:val="000000"/>
        </w:rPr>
        <w:t>millarville.fsd38.ab.ca</w:t>
      </w:r>
      <w:proofErr w:type="gramEnd"/>
      <w:r w:rsidRPr="008952C6">
        <w:rPr>
          <w:rFonts w:ascii="Arial" w:hAnsi="Arial" w:cs="Arial"/>
          <w:color w:val="000000"/>
        </w:rPr>
        <w:t xml:space="preserve"> </w:t>
      </w:r>
    </w:p>
    <w:p w14:paraId="15D4894B" w14:textId="77777777" w:rsidR="00E06073" w:rsidRPr="008952C6" w:rsidRDefault="00E06073" w:rsidP="00E06073">
      <w:pPr>
        <w:rPr>
          <w:rFonts w:ascii="Arial" w:eastAsia="Times New Roman" w:hAnsi="Arial" w:cs="Arial"/>
          <w:sz w:val="20"/>
        </w:rPr>
      </w:pPr>
    </w:p>
    <w:p w14:paraId="15A3B2F4" w14:textId="77777777"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b/>
          <w:bCs/>
          <w:color w:val="000000"/>
        </w:rPr>
        <w:t>Classroom Websites</w:t>
      </w:r>
      <w:r w:rsidRPr="008952C6">
        <w:rPr>
          <w:rFonts w:ascii="Arial" w:hAnsi="Arial" w:cs="Arial"/>
          <w:color w:val="000000"/>
        </w:rPr>
        <w:t xml:space="preserve"> - Each grade has a website to update families regarding current topics of inquiry, resources for home and homework assignments.  Please check in with your grade’s website regularly to keep on top of current classroom events and resources to help your child at home.  </w:t>
      </w:r>
    </w:p>
    <w:p w14:paraId="4414F0AA" w14:textId="77777777" w:rsidR="00E06073" w:rsidRPr="008952C6" w:rsidRDefault="00E06073" w:rsidP="00E06073">
      <w:pPr>
        <w:rPr>
          <w:rFonts w:ascii="Arial" w:eastAsia="Times New Roman" w:hAnsi="Arial" w:cs="Arial"/>
          <w:sz w:val="20"/>
        </w:rPr>
      </w:pPr>
    </w:p>
    <w:p w14:paraId="7261822C" w14:textId="1A87C5F6"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b/>
          <w:bCs/>
          <w:color w:val="000000"/>
        </w:rPr>
        <w:t xml:space="preserve">Classroom Newsletters/Emails - </w:t>
      </w:r>
      <w:r w:rsidRPr="008952C6">
        <w:rPr>
          <w:rFonts w:ascii="Arial" w:hAnsi="Arial" w:cs="Arial"/>
          <w:color w:val="000000"/>
        </w:rPr>
        <w:t>Many teachers email their families frequently to ensure you are abreast of the latest information and news from the classroom.  Please ensure your latest email addr</w:t>
      </w:r>
      <w:r>
        <w:rPr>
          <w:rFonts w:ascii="Arial" w:hAnsi="Arial" w:cs="Arial"/>
          <w:color w:val="000000"/>
        </w:rPr>
        <w:t>ess is correct with our Office Administrator</w:t>
      </w:r>
      <w:r w:rsidRPr="008952C6">
        <w:rPr>
          <w:rFonts w:ascii="Arial" w:hAnsi="Arial" w:cs="Arial"/>
          <w:color w:val="000000"/>
        </w:rPr>
        <w:t xml:space="preserve"> early in the year and check your spam folders to ensure you are not missing these emails.  </w:t>
      </w:r>
    </w:p>
    <w:p w14:paraId="21CBB8B7" w14:textId="77777777" w:rsidR="00E06073" w:rsidRPr="008952C6" w:rsidRDefault="00E06073" w:rsidP="00E06073">
      <w:pPr>
        <w:rPr>
          <w:rFonts w:ascii="Arial" w:eastAsia="Times New Roman" w:hAnsi="Arial" w:cs="Arial"/>
          <w:sz w:val="20"/>
        </w:rPr>
      </w:pPr>
    </w:p>
    <w:p w14:paraId="1F79F928" w14:textId="77777777"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b/>
          <w:bCs/>
          <w:color w:val="000000"/>
        </w:rPr>
        <w:t>Twitter/Facebook</w:t>
      </w:r>
      <w:r w:rsidRPr="008952C6">
        <w:rPr>
          <w:rFonts w:ascii="Arial" w:hAnsi="Arial" w:cs="Arial"/>
          <w:color w:val="000000"/>
        </w:rPr>
        <w:t xml:space="preserve"> - MCS has a school Twitter feed to update families and our website of upcoming events, resources and photos of what is happening around the school.  A Twitter account is not needed to view these tweets, simply log onto our school website to see more.  @</w:t>
      </w:r>
      <w:proofErr w:type="spellStart"/>
      <w:r w:rsidRPr="008952C6">
        <w:rPr>
          <w:rFonts w:ascii="Arial" w:hAnsi="Arial" w:cs="Arial"/>
          <w:color w:val="000000"/>
        </w:rPr>
        <w:t>MCSWildcats</w:t>
      </w:r>
      <w:proofErr w:type="spellEnd"/>
      <w:r w:rsidRPr="008952C6">
        <w:rPr>
          <w:rFonts w:ascii="Arial" w:hAnsi="Arial" w:cs="Arial"/>
          <w:color w:val="000000"/>
        </w:rPr>
        <w:t xml:space="preserve"> or www.facebook.com/MCSWildcats</w:t>
      </w:r>
    </w:p>
    <w:p w14:paraId="2558419C" w14:textId="77777777" w:rsidR="00E06073" w:rsidRPr="008952C6" w:rsidRDefault="00E06073" w:rsidP="00E06073">
      <w:pPr>
        <w:rPr>
          <w:rFonts w:ascii="Arial" w:eastAsia="Times New Roman" w:hAnsi="Arial" w:cs="Arial"/>
          <w:sz w:val="20"/>
        </w:rPr>
      </w:pPr>
    </w:p>
    <w:p w14:paraId="45D9BB7D" w14:textId="77777777"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b/>
          <w:bCs/>
          <w:color w:val="000000"/>
          <w:shd w:val="clear" w:color="auto" w:fill="FFFFFF"/>
        </w:rPr>
        <w:t xml:space="preserve">Telephone Calls - </w:t>
      </w:r>
      <w:r w:rsidRPr="008952C6">
        <w:rPr>
          <w:rFonts w:ascii="Arial" w:hAnsi="Arial" w:cs="Arial"/>
          <w:color w:val="000000"/>
          <w:shd w:val="clear" w:color="auto" w:fill="FFFFFF"/>
        </w:rPr>
        <w:t>Teachers will make telephone calls to the homes of students as the need arises.  These calls will be of a positive nature as well as providing an opportunity to discuss issues of concern.</w:t>
      </w:r>
      <w:r w:rsidRPr="008952C6">
        <w:rPr>
          <w:rFonts w:ascii="Arial" w:hAnsi="Arial" w:cs="Arial"/>
          <w:color w:val="000000"/>
        </w:rPr>
        <w:t xml:space="preserve"> </w:t>
      </w:r>
    </w:p>
    <w:p w14:paraId="4CFA7EA1" w14:textId="77777777" w:rsidR="00E06073" w:rsidRPr="008952C6" w:rsidRDefault="00E06073" w:rsidP="00E06073">
      <w:pPr>
        <w:rPr>
          <w:rFonts w:ascii="Arial" w:eastAsia="Times New Roman" w:hAnsi="Arial" w:cs="Arial"/>
          <w:sz w:val="20"/>
        </w:rPr>
      </w:pPr>
    </w:p>
    <w:p w14:paraId="40D8C69F" w14:textId="77777777"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b/>
          <w:bCs/>
          <w:color w:val="000000"/>
        </w:rPr>
        <w:t>Notes or Letters</w:t>
      </w:r>
      <w:r w:rsidRPr="008952C6">
        <w:rPr>
          <w:rFonts w:ascii="Arial" w:hAnsi="Arial" w:cs="Arial"/>
          <w:color w:val="000000"/>
        </w:rPr>
        <w:t xml:space="preserve"> - From time to time parents may receive a letter or note from their child’s teacher regarding a specific issue of importance.</w:t>
      </w:r>
    </w:p>
    <w:p w14:paraId="57489D53" w14:textId="77777777" w:rsidR="00E06073" w:rsidRPr="008952C6" w:rsidRDefault="00E06073" w:rsidP="00E06073">
      <w:pPr>
        <w:rPr>
          <w:rFonts w:ascii="Arial" w:eastAsia="Times New Roman" w:hAnsi="Arial" w:cs="Arial"/>
          <w:sz w:val="20"/>
        </w:rPr>
      </w:pPr>
    </w:p>
    <w:p w14:paraId="17C851A5" w14:textId="5DE50041"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b/>
          <w:bCs/>
          <w:color w:val="000000"/>
        </w:rPr>
        <w:t xml:space="preserve">Permission Forms - </w:t>
      </w:r>
      <w:r w:rsidRPr="008952C6">
        <w:rPr>
          <w:rFonts w:ascii="Arial" w:hAnsi="Arial" w:cs="Arial"/>
          <w:color w:val="000000"/>
        </w:rPr>
        <w:t>Anytime that a class or group of students leave the school to participate in a field trip, a permission form containing the specifics of the trip will be sent home for a parent o</w:t>
      </w:r>
      <w:r w:rsidR="00C915A9">
        <w:rPr>
          <w:rFonts w:ascii="Arial" w:hAnsi="Arial" w:cs="Arial"/>
          <w:color w:val="000000"/>
        </w:rPr>
        <w:t>r guardian signature. It is very</w:t>
      </w:r>
      <w:r w:rsidRPr="008952C6">
        <w:rPr>
          <w:rFonts w:ascii="Arial" w:hAnsi="Arial" w:cs="Arial"/>
          <w:color w:val="000000"/>
        </w:rPr>
        <w:t xml:space="preserve"> important that these forms come back to the school on</w:t>
      </w:r>
      <w:r>
        <w:rPr>
          <w:rFonts w:ascii="Arial" w:hAnsi="Arial" w:cs="Arial"/>
          <w:color w:val="000000"/>
        </w:rPr>
        <w:t xml:space="preserve"> </w:t>
      </w:r>
      <w:r w:rsidRPr="008952C6">
        <w:rPr>
          <w:rFonts w:ascii="Arial" w:hAnsi="Arial" w:cs="Arial"/>
          <w:color w:val="000000"/>
        </w:rPr>
        <w:t xml:space="preserve">time or your child may not be able to attend an upcoming fieldtrip.  Additional forms may be found on our school website. </w:t>
      </w:r>
    </w:p>
    <w:p w14:paraId="7AF0EE45" w14:textId="77777777" w:rsidR="00E06073" w:rsidRPr="008952C6" w:rsidRDefault="00E06073" w:rsidP="00E06073">
      <w:pPr>
        <w:rPr>
          <w:rFonts w:ascii="Arial" w:eastAsia="Times New Roman" w:hAnsi="Arial" w:cs="Arial"/>
          <w:sz w:val="20"/>
        </w:rPr>
      </w:pPr>
    </w:p>
    <w:p w14:paraId="5BB7FD4B" w14:textId="1611C431" w:rsidR="00E06073" w:rsidRPr="00E06073" w:rsidRDefault="00E06073" w:rsidP="00E06073">
      <w:pPr>
        <w:pStyle w:val="NormalWeb"/>
        <w:spacing w:before="0" w:beforeAutospacing="0" w:after="0" w:afterAutospacing="0"/>
        <w:rPr>
          <w:rFonts w:ascii="Arial" w:hAnsi="Arial" w:cs="Arial"/>
        </w:rPr>
      </w:pPr>
      <w:r w:rsidRPr="008952C6">
        <w:rPr>
          <w:rFonts w:ascii="Arial" w:hAnsi="Arial" w:cs="Arial"/>
          <w:b/>
          <w:bCs/>
          <w:color w:val="000000"/>
        </w:rPr>
        <w:t xml:space="preserve">Memos from the Office </w:t>
      </w:r>
      <w:r w:rsidRPr="008952C6">
        <w:rPr>
          <w:rFonts w:ascii="Arial" w:hAnsi="Arial" w:cs="Arial"/>
          <w:color w:val="000000"/>
        </w:rPr>
        <w:t>- Memos containing information regarding specific activities will be sent home as necessary.</w:t>
      </w:r>
    </w:p>
    <w:p w14:paraId="3C7D07BA" w14:textId="77777777" w:rsidR="00E06073" w:rsidRPr="008952C6" w:rsidRDefault="00E06073" w:rsidP="00E06073">
      <w:pPr>
        <w:jc w:val="center"/>
        <w:rPr>
          <w:rFonts w:ascii="Arial" w:eastAsia="Times New Roman" w:hAnsi="Arial" w:cs="Arial"/>
          <w:sz w:val="20"/>
        </w:rPr>
      </w:pPr>
    </w:p>
    <w:p w14:paraId="239E507A" w14:textId="77777777" w:rsidR="00E06073" w:rsidRPr="008952C6" w:rsidRDefault="00E06073" w:rsidP="00E06073">
      <w:pPr>
        <w:jc w:val="center"/>
        <w:rPr>
          <w:rFonts w:ascii="Arial" w:eastAsia="Times New Roman" w:hAnsi="Arial" w:cs="Arial"/>
          <w:sz w:val="20"/>
        </w:rPr>
      </w:pPr>
    </w:p>
    <w:p w14:paraId="0B820D00" w14:textId="77777777" w:rsidR="00E06073" w:rsidRPr="008952C6" w:rsidRDefault="00E06073" w:rsidP="00C915A9">
      <w:pPr>
        <w:pStyle w:val="NormalWeb"/>
        <w:spacing w:before="0" w:beforeAutospacing="0" w:after="0" w:afterAutospacing="0"/>
        <w:rPr>
          <w:rFonts w:ascii="Arial" w:hAnsi="Arial" w:cs="Arial"/>
        </w:rPr>
      </w:pPr>
      <w:r w:rsidRPr="008952C6">
        <w:rPr>
          <w:rFonts w:ascii="Arial" w:hAnsi="Arial" w:cs="Arial"/>
          <w:b/>
          <w:bCs/>
          <w:color w:val="000000"/>
          <w:u w:val="single"/>
          <w:shd w:val="clear" w:color="auto" w:fill="FFFFFF"/>
        </w:rPr>
        <w:t>Home → School Communication</w:t>
      </w:r>
    </w:p>
    <w:p w14:paraId="173960B7" w14:textId="77777777" w:rsidR="00E06073" w:rsidRPr="008952C6" w:rsidRDefault="00E06073" w:rsidP="00E06073">
      <w:pPr>
        <w:jc w:val="center"/>
        <w:rPr>
          <w:rFonts w:ascii="Arial" w:eastAsia="Times New Roman" w:hAnsi="Arial" w:cs="Arial"/>
          <w:sz w:val="20"/>
        </w:rPr>
      </w:pPr>
    </w:p>
    <w:p w14:paraId="0F400A4D" w14:textId="789D6490"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color w:val="000000"/>
          <w:shd w:val="clear" w:color="auto" w:fill="FFFFFF"/>
        </w:rPr>
        <w:t>Parents/guardians are encouraged to maintain regular communication with the school using a variety of means.  The primary point of contact about concerns about your child’s learning</w:t>
      </w:r>
      <w:proofErr w:type="gramStart"/>
      <w:r w:rsidRPr="008952C6">
        <w:rPr>
          <w:rFonts w:ascii="Arial" w:hAnsi="Arial" w:cs="Arial"/>
          <w:color w:val="000000"/>
          <w:shd w:val="clear" w:color="auto" w:fill="FFFFFF"/>
        </w:rPr>
        <w:t>,</w:t>
      </w:r>
      <w:proofErr w:type="gramEnd"/>
      <w:r w:rsidRPr="008952C6">
        <w:rPr>
          <w:rFonts w:ascii="Arial" w:hAnsi="Arial" w:cs="Arial"/>
          <w:color w:val="000000"/>
          <w:shd w:val="clear" w:color="auto" w:fill="FFFFFF"/>
        </w:rPr>
        <w:t xml:space="preserve"> social development or other points is your child’s classroom teacher.  If you have contacted the teacher and feel an issue has not been resolved, please</w:t>
      </w:r>
      <w:r>
        <w:rPr>
          <w:rFonts w:ascii="Arial" w:hAnsi="Arial" w:cs="Arial"/>
          <w:color w:val="000000"/>
          <w:shd w:val="clear" w:color="auto" w:fill="FFFFFF"/>
        </w:rPr>
        <w:t xml:space="preserve"> feel free to contact the principal</w:t>
      </w:r>
      <w:r w:rsidRPr="008952C6">
        <w:rPr>
          <w:rFonts w:ascii="Arial" w:hAnsi="Arial" w:cs="Arial"/>
          <w:color w:val="000000"/>
          <w:shd w:val="clear" w:color="auto" w:fill="FFFFFF"/>
        </w:rPr>
        <w:t>.  MCS has an open door policy and welcomes parents to our school.  However, for safety reasons, we ask that you sign in at the office when you arrive.    </w:t>
      </w:r>
      <w:r w:rsidRPr="008952C6">
        <w:rPr>
          <w:rFonts w:ascii="Arial" w:hAnsi="Arial" w:cs="Arial"/>
          <w:b/>
          <w:bCs/>
          <w:color w:val="000000"/>
          <w:shd w:val="clear" w:color="auto" w:fill="FFFFFF"/>
        </w:rPr>
        <w:t>PLEASE contact the school prior to 9:00 am to report your child absent.  </w:t>
      </w:r>
    </w:p>
    <w:p w14:paraId="41CC7A26" w14:textId="77777777" w:rsidR="00E06073" w:rsidRPr="008952C6" w:rsidRDefault="00E06073" w:rsidP="00E06073">
      <w:pPr>
        <w:rPr>
          <w:rFonts w:ascii="Arial" w:eastAsia="Times New Roman" w:hAnsi="Arial" w:cs="Arial"/>
          <w:sz w:val="20"/>
        </w:rPr>
      </w:pPr>
    </w:p>
    <w:p w14:paraId="5C76DF5E" w14:textId="77777777"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b/>
          <w:bCs/>
          <w:color w:val="000000"/>
          <w:shd w:val="clear" w:color="auto" w:fill="FFFFFF"/>
        </w:rPr>
        <w:t>Agendas</w:t>
      </w:r>
      <w:r w:rsidRPr="008952C6">
        <w:rPr>
          <w:rFonts w:ascii="Arial" w:hAnsi="Arial" w:cs="Arial"/>
          <w:color w:val="000000"/>
          <w:shd w:val="clear" w:color="auto" w:fill="FFFFFF"/>
        </w:rPr>
        <w:t xml:space="preserve"> - Quick notes and appointments can be passed through your child’s agenda.</w:t>
      </w:r>
    </w:p>
    <w:p w14:paraId="5763F1A3" w14:textId="77777777" w:rsidR="00E06073" w:rsidRPr="008952C6" w:rsidRDefault="00E06073" w:rsidP="00E06073">
      <w:pPr>
        <w:rPr>
          <w:rFonts w:ascii="Arial" w:eastAsia="Times New Roman" w:hAnsi="Arial" w:cs="Arial"/>
          <w:sz w:val="20"/>
        </w:rPr>
      </w:pPr>
    </w:p>
    <w:p w14:paraId="3039E7E9" w14:textId="77777777"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b/>
          <w:bCs/>
          <w:color w:val="000000"/>
          <w:shd w:val="clear" w:color="auto" w:fill="FFFFFF"/>
        </w:rPr>
        <w:t>Telephone</w:t>
      </w:r>
      <w:r w:rsidRPr="008952C6">
        <w:rPr>
          <w:rFonts w:ascii="Arial" w:hAnsi="Arial" w:cs="Arial"/>
          <w:color w:val="000000"/>
          <w:shd w:val="clear" w:color="auto" w:fill="FFFFFF"/>
        </w:rPr>
        <w:t xml:space="preserve"> - Parents are able to call the school (403-938-7832) in order to obtain information or to arrange meetings with staff.  Please note that teachers will not be called out of class to answer telephone calls unless they are of an emergency nature.        </w:t>
      </w:r>
      <w:r w:rsidRPr="008952C6">
        <w:rPr>
          <w:rStyle w:val="apple-tab-span"/>
          <w:rFonts w:ascii="Arial" w:hAnsi="Arial" w:cs="Arial"/>
          <w:color w:val="000000"/>
          <w:shd w:val="clear" w:color="auto" w:fill="FFFFFF"/>
        </w:rPr>
        <w:tab/>
      </w:r>
      <w:r w:rsidRPr="008952C6">
        <w:rPr>
          <w:rFonts w:ascii="Arial" w:hAnsi="Arial" w:cs="Arial"/>
          <w:color w:val="000000"/>
          <w:shd w:val="clear" w:color="auto" w:fill="FFFFFF"/>
        </w:rPr>
        <w:t xml:space="preserve">        </w:t>
      </w:r>
      <w:r w:rsidRPr="008952C6">
        <w:rPr>
          <w:rStyle w:val="apple-tab-span"/>
          <w:rFonts w:ascii="Arial" w:hAnsi="Arial" w:cs="Arial"/>
          <w:color w:val="000000"/>
          <w:shd w:val="clear" w:color="auto" w:fill="FFFFFF"/>
        </w:rPr>
        <w:tab/>
      </w:r>
      <w:r w:rsidRPr="008952C6">
        <w:rPr>
          <w:rFonts w:ascii="Arial" w:hAnsi="Arial" w:cs="Arial"/>
          <w:color w:val="000000"/>
          <w:shd w:val="clear" w:color="auto" w:fill="FFFFFF"/>
        </w:rPr>
        <w:t xml:space="preserve">                       </w:t>
      </w:r>
    </w:p>
    <w:p w14:paraId="3882AC7D" w14:textId="77777777" w:rsidR="00E06073" w:rsidRPr="008952C6" w:rsidRDefault="00E06073" w:rsidP="00E06073">
      <w:pPr>
        <w:rPr>
          <w:rFonts w:ascii="Arial" w:eastAsia="Times New Roman" w:hAnsi="Arial" w:cs="Arial"/>
          <w:sz w:val="20"/>
        </w:rPr>
      </w:pPr>
    </w:p>
    <w:p w14:paraId="081FFEE5" w14:textId="77777777"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b/>
          <w:bCs/>
          <w:color w:val="000000"/>
          <w:shd w:val="clear" w:color="auto" w:fill="FFFFFF"/>
        </w:rPr>
        <w:t>Meetings</w:t>
      </w:r>
      <w:r w:rsidRPr="008952C6">
        <w:rPr>
          <w:rFonts w:ascii="Arial" w:hAnsi="Arial" w:cs="Arial"/>
          <w:color w:val="000000"/>
          <w:shd w:val="clear" w:color="auto" w:fill="FFFFFF"/>
        </w:rPr>
        <w:t xml:space="preserve"> - Parents can arrange a meeting with a teacher or school administrator by calling the school.</w:t>
      </w:r>
    </w:p>
    <w:p w14:paraId="4E82559B" w14:textId="77777777" w:rsidR="00E06073" w:rsidRPr="008952C6" w:rsidRDefault="00E06073" w:rsidP="00E06073">
      <w:pPr>
        <w:rPr>
          <w:rFonts w:ascii="Arial" w:eastAsia="Times New Roman" w:hAnsi="Arial" w:cs="Arial"/>
          <w:sz w:val="20"/>
        </w:rPr>
      </w:pPr>
    </w:p>
    <w:p w14:paraId="791B00E8" w14:textId="77777777" w:rsidR="00E06073" w:rsidRPr="008952C6" w:rsidRDefault="00E06073" w:rsidP="00E06073">
      <w:pPr>
        <w:pStyle w:val="NormalWeb"/>
        <w:spacing w:before="0" w:beforeAutospacing="0" w:after="0" w:afterAutospacing="0"/>
        <w:rPr>
          <w:rFonts w:ascii="Arial" w:hAnsi="Arial" w:cs="Arial"/>
        </w:rPr>
      </w:pPr>
      <w:r w:rsidRPr="008952C6">
        <w:rPr>
          <w:rFonts w:ascii="Arial" w:hAnsi="Arial" w:cs="Arial"/>
          <w:b/>
          <w:bCs/>
          <w:color w:val="000000"/>
          <w:shd w:val="clear" w:color="auto" w:fill="FFFFFF"/>
        </w:rPr>
        <w:t>E-mail</w:t>
      </w:r>
      <w:r w:rsidRPr="008952C6">
        <w:rPr>
          <w:rFonts w:ascii="Arial" w:hAnsi="Arial" w:cs="Arial"/>
          <w:color w:val="000000"/>
          <w:shd w:val="clear" w:color="auto" w:fill="FFFFFF"/>
        </w:rPr>
        <w:t xml:space="preserve"> </w:t>
      </w:r>
      <w:proofErr w:type="gramStart"/>
      <w:r w:rsidRPr="008952C6">
        <w:rPr>
          <w:rFonts w:ascii="Arial" w:hAnsi="Arial" w:cs="Arial"/>
          <w:color w:val="000000"/>
          <w:shd w:val="clear" w:color="auto" w:fill="FFFFFF"/>
        </w:rPr>
        <w:t>-  Parents</w:t>
      </w:r>
      <w:proofErr w:type="gramEnd"/>
      <w:r w:rsidRPr="008952C6">
        <w:rPr>
          <w:rFonts w:ascii="Arial" w:hAnsi="Arial" w:cs="Arial"/>
          <w:color w:val="000000"/>
          <w:shd w:val="clear" w:color="auto" w:fill="FFFFFF"/>
        </w:rPr>
        <w:t xml:space="preserve"> are able to contact teachers via email.  These email addresses are available on the school website if you require.  </w:t>
      </w:r>
    </w:p>
    <w:p w14:paraId="1BFED02D" w14:textId="77777777" w:rsidR="00E06073" w:rsidRPr="008952C6" w:rsidRDefault="00E06073" w:rsidP="00E06073">
      <w:pPr>
        <w:rPr>
          <w:rFonts w:ascii="Arial" w:eastAsia="Times New Roman" w:hAnsi="Arial" w:cs="Arial"/>
          <w:sz w:val="20"/>
        </w:rPr>
      </w:pPr>
    </w:p>
    <w:p w14:paraId="1EA33B8C" w14:textId="77777777" w:rsidR="00E06073" w:rsidRPr="00C915A9" w:rsidRDefault="00E06073" w:rsidP="00E06073">
      <w:pPr>
        <w:rPr>
          <w:rFonts w:ascii="Arial" w:hAnsi="Arial" w:cs="Arial"/>
          <w:b/>
          <w:sz w:val="20"/>
          <w:u w:val="single"/>
        </w:rPr>
      </w:pPr>
      <w:r w:rsidRPr="00C915A9">
        <w:rPr>
          <w:rFonts w:ascii="Arial" w:hAnsi="Arial" w:cs="Arial"/>
          <w:b/>
          <w:sz w:val="20"/>
          <w:u w:val="single"/>
        </w:rPr>
        <w:t>Essential Agreements</w:t>
      </w:r>
    </w:p>
    <w:p w14:paraId="773029B2" w14:textId="77777777" w:rsidR="00E06073" w:rsidRPr="008952C6" w:rsidRDefault="00E06073" w:rsidP="00E06073">
      <w:pPr>
        <w:rPr>
          <w:rFonts w:ascii="Arial" w:hAnsi="Arial" w:cs="Arial"/>
          <w:b/>
          <w:sz w:val="20"/>
        </w:rPr>
      </w:pPr>
    </w:p>
    <w:p w14:paraId="58318358" w14:textId="77777777" w:rsidR="00E06073" w:rsidRPr="008952C6" w:rsidRDefault="00E06073" w:rsidP="00E06073">
      <w:pPr>
        <w:pStyle w:val="ListParagraph"/>
        <w:ind w:left="0"/>
        <w:rPr>
          <w:rFonts w:ascii="Arial" w:hAnsi="Arial" w:cs="Arial"/>
          <w:b/>
          <w:sz w:val="20"/>
          <w:szCs w:val="20"/>
        </w:rPr>
      </w:pPr>
      <w:r w:rsidRPr="008952C6">
        <w:rPr>
          <w:rFonts w:ascii="Arial" w:hAnsi="Arial" w:cs="Arial"/>
          <w:b/>
          <w:sz w:val="20"/>
          <w:szCs w:val="20"/>
        </w:rPr>
        <w:t>We agree that during the ongoing assessment process:</w:t>
      </w:r>
    </w:p>
    <w:p w14:paraId="7E88B350" w14:textId="77777777" w:rsidR="00E06073" w:rsidRPr="008952C6" w:rsidRDefault="00E06073" w:rsidP="00E06073">
      <w:pPr>
        <w:pStyle w:val="ListParagraph"/>
        <w:rPr>
          <w:rFonts w:ascii="Arial" w:hAnsi="Arial" w:cs="Arial"/>
          <w:sz w:val="20"/>
          <w:szCs w:val="20"/>
        </w:rPr>
      </w:pPr>
    </w:p>
    <w:p w14:paraId="5D53F6ED" w14:textId="77777777" w:rsidR="00E06073" w:rsidRPr="008952C6" w:rsidRDefault="00E06073" w:rsidP="00E06073">
      <w:pPr>
        <w:pStyle w:val="ListParagraph"/>
        <w:numPr>
          <w:ilvl w:val="0"/>
          <w:numId w:val="9"/>
        </w:numPr>
        <w:rPr>
          <w:rFonts w:ascii="Arial" w:hAnsi="Arial" w:cs="Arial"/>
          <w:sz w:val="20"/>
          <w:szCs w:val="20"/>
        </w:rPr>
      </w:pPr>
      <w:proofErr w:type="gramStart"/>
      <w:r w:rsidRPr="008952C6">
        <w:rPr>
          <w:rFonts w:ascii="Arial" w:hAnsi="Arial" w:cs="Arial"/>
          <w:sz w:val="20"/>
          <w:szCs w:val="20"/>
        </w:rPr>
        <w:t>all</w:t>
      </w:r>
      <w:proofErr w:type="gramEnd"/>
      <w:r w:rsidRPr="008952C6">
        <w:rPr>
          <w:rFonts w:ascii="Arial" w:hAnsi="Arial" w:cs="Arial"/>
          <w:sz w:val="20"/>
          <w:szCs w:val="20"/>
        </w:rPr>
        <w:t xml:space="preserve"> staff will be making regular contact with parents between reporting periods and at the beginning of the year</w:t>
      </w:r>
    </w:p>
    <w:p w14:paraId="7934CD77" w14:textId="77777777" w:rsidR="00E06073" w:rsidRPr="00E06073" w:rsidRDefault="00E06073" w:rsidP="00E06073">
      <w:pPr>
        <w:pStyle w:val="ListParagraph"/>
        <w:numPr>
          <w:ilvl w:val="0"/>
          <w:numId w:val="9"/>
        </w:numPr>
        <w:rPr>
          <w:rFonts w:ascii="Arial" w:hAnsi="Arial" w:cs="Arial"/>
          <w:sz w:val="20"/>
          <w:szCs w:val="20"/>
        </w:rPr>
      </w:pPr>
      <w:proofErr w:type="gramStart"/>
      <w:r w:rsidRPr="00E06073">
        <w:rPr>
          <w:rFonts w:ascii="Arial" w:hAnsi="Arial" w:cs="Arial"/>
          <w:sz w:val="20"/>
          <w:szCs w:val="20"/>
        </w:rPr>
        <w:t>staff</w:t>
      </w:r>
      <w:proofErr w:type="gramEnd"/>
      <w:r w:rsidRPr="00E06073">
        <w:rPr>
          <w:rFonts w:ascii="Arial" w:hAnsi="Arial" w:cs="Arial"/>
          <w:sz w:val="20"/>
          <w:szCs w:val="20"/>
        </w:rPr>
        <w:t xml:space="preserve"> will maintain an up-to-date class webpage.  This update will be shared at the first Divisional meeting of each month and outline current curricular focus and units of inquiry. </w:t>
      </w:r>
    </w:p>
    <w:p w14:paraId="79BB5998" w14:textId="77777777" w:rsidR="00E06073" w:rsidRPr="008952C6" w:rsidRDefault="00E06073" w:rsidP="00E06073">
      <w:pPr>
        <w:pStyle w:val="ListParagraph"/>
        <w:numPr>
          <w:ilvl w:val="0"/>
          <w:numId w:val="8"/>
        </w:numPr>
        <w:rPr>
          <w:rFonts w:ascii="Arial" w:hAnsi="Arial" w:cs="Arial"/>
          <w:sz w:val="20"/>
          <w:szCs w:val="20"/>
        </w:rPr>
      </w:pPr>
      <w:r w:rsidRPr="008952C6">
        <w:rPr>
          <w:rFonts w:ascii="Arial" w:hAnsi="Arial" w:cs="Arial"/>
          <w:sz w:val="20"/>
          <w:szCs w:val="20"/>
        </w:rPr>
        <w:t xml:space="preserve">Class/grade level/ division level webpages may provide a list of URL’s that support your instruction </w:t>
      </w:r>
    </w:p>
    <w:p w14:paraId="236916BB" w14:textId="77777777" w:rsidR="00E06073" w:rsidRPr="008952C6" w:rsidRDefault="00E06073" w:rsidP="00E06073">
      <w:pPr>
        <w:pStyle w:val="ListParagraph"/>
        <w:numPr>
          <w:ilvl w:val="0"/>
          <w:numId w:val="8"/>
        </w:numPr>
        <w:rPr>
          <w:rFonts w:ascii="Arial" w:hAnsi="Arial" w:cs="Arial"/>
          <w:sz w:val="20"/>
          <w:szCs w:val="20"/>
        </w:rPr>
      </w:pPr>
      <w:proofErr w:type="gramStart"/>
      <w:r w:rsidRPr="008952C6">
        <w:rPr>
          <w:rFonts w:ascii="Arial" w:hAnsi="Arial" w:cs="Arial"/>
          <w:sz w:val="20"/>
          <w:szCs w:val="20"/>
        </w:rPr>
        <w:t>we</w:t>
      </w:r>
      <w:proofErr w:type="gramEnd"/>
      <w:r w:rsidRPr="008952C6">
        <w:rPr>
          <w:rFonts w:ascii="Arial" w:hAnsi="Arial" w:cs="Arial"/>
          <w:sz w:val="20"/>
          <w:szCs w:val="20"/>
        </w:rPr>
        <w:t xml:space="preserve"> will include frequent opportunities for student self-assessment and peer-assessment </w:t>
      </w:r>
    </w:p>
    <w:p w14:paraId="1199B6D0" w14:textId="77777777" w:rsidR="00E06073" w:rsidRPr="008952C6" w:rsidRDefault="00E06073" w:rsidP="00E06073">
      <w:pPr>
        <w:pStyle w:val="ListParagraph"/>
        <w:numPr>
          <w:ilvl w:val="0"/>
          <w:numId w:val="8"/>
        </w:numPr>
        <w:rPr>
          <w:rFonts w:ascii="Arial" w:hAnsi="Arial" w:cs="Arial"/>
          <w:sz w:val="20"/>
          <w:szCs w:val="20"/>
        </w:rPr>
      </w:pPr>
      <w:r w:rsidRPr="008952C6">
        <w:rPr>
          <w:rFonts w:ascii="Arial" w:hAnsi="Arial" w:cs="Arial"/>
          <w:sz w:val="20"/>
          <w:szCs w:val="20"/>
        </w:rPr>
        <w:t>Students will have opportunities for second chances.  At the same time, students should have second opportunities for</w:t>
      </w:r>
      <w:r w:rsidRPr="008952C6">
        <w:rPr>
          <w:rFonts w:ascii="Arial" w:hAnsi="Arial" w:cs="Arial"/>
          <w:b/>
          <w:i/>
          <w:sz w:val="20"/>
          <w:szCs w:val="20"/>
        </w:rPr>
        <w:t xml:space="preserve"> learning</w:t>
      </w:r>
      <w:r w:rsidRPr="008952C6">
        <w:rPr>
          <w:rFonts w:ascii="Arial" w:hAnsi="Arial" w:cs="Arial"/>
          <w:sz w:val="20"/>
          <w:szCs w:val="20"/>
        </w:rPr>
        <w:t xml:space="preserve"> before a second opportunity for assessment.</w:t>
      </w:r>
    </w:p>
    <w:p w14:paraId="510709DA" w14:textId="77777777" w:rsidR="00E06073" w:rsidRPr="008952C6" w:rsidRDefault="00E06073" w:rsidP="00E06073">
      <w:pPr>
        <w:rPr>
          <w:rFonts w:ascii="Arial" w:hAnsi="Arial" w:cs="Arial"/>
          <w:sz w:val="20"/>
        </w:rPr>
      </w:pPr>
    </w:p>
    <w:p w14:paraId="0DBC8894" w14:textId="77777777" w:rsidR="00E06073" w:rsidRPr="008952C6" w:rsidRDefault="00E06073" w:rsidP="00E06073">
      <w:pPr>
        <w:rPr>
          <w:rFonts w:ascii="Arial" w:hAnsi="Arial" w:cs="Arial"/>
          <w:b/>
          <w:sz w:val="20"/>
        </w:rPr>
      </w:pPr>
      <w:r w:rsidRPr="008952C6">
        <w:rPr>
          <w:rFonts w:ascii="Arial" w:hAnsi="Arial" w:cs="Arial"/>
          <w:b/>
          <w:sz w:val="20"/>
        </w:rPr>
        <w:t>We agree that when reporting student learning and results:</w:t>
      </w:r>
    </w:p>
    <w:p w14:paraId="14D0536F" w14:textId="77777777" w:rsidR="00E06073" w:rsidRPr="008952C6" w:rsidRDefault="00E06073" w:rsidP="00E06073">
      <w:pPr>
        <w:rPr>
          <w:rFonts w:ascii="Arial" w:hAnsi="Arial" w:cs="Arial"/>
          <w:sz w:val="20"/>
        </w:rPr>
      </w:pPr>
    </w:p>
    <w:p w14:paraId="171D8F9C" w14:textId="77777777" w:rsidR="00E06073" w:rsidRPr="008952C6" w:rsidRDefault="00E06073" w:rsidP="00E06073">
      <w:pPr>
        <w:pStyle w:val="ListParagraph"/>
        <w:numPr>
          <w:ilvl w:val="0"/>
          <w:numId w:val="6"/>
        </w:numPr>
        <w:rPr>
          <w:rFonts w:ascii="Arial" w:hAnsi="Arial" w:cs="Arial"/>
          <w:sz w:val="20"/>
          <w:szCs w:val="20"/>
        </w:rPr>
      </w:pPr>
      <w:proofErr w:type="gramStart"/>
      <w:r w:rsidRPr="008952C6">
        <w:rPr>
          <w:rFonts w:ascii="Arial" w:hAnsi="Arial" w:cs="Arial"/>
          <w:sz w:val="20"/>
          <w:szCs w:val="20"/>
        </w:rPr>
        <w:t>each</w:t>
      </w:r>
      <w:proofErr w:type="gramEnd"/>
      <w:r w:rsidRPr="008952C6">
        <w:rPr>
          <w:rFonts w:ascii="Arial" w:hAnsi="Arial" w:cs="Arial"/>
          <w:sz w:val="20"/>
          <w:szCs w:val="20"/>
        </w:rPr>
        <w:t xml:space="preserve"> unit of inquiry will be represented on the IB insert comment sheet and will highlight:</w:t>
      </w:r>
    </w:p>
    <w:p w14:paraId="641B15AF" w14:textId="77777777" w:rsidR="00E06073" w:rsidRPr="008952C6" w:rsidRDefault="00E06073" w:rsidP="00E06073">
      <w:pPr>
        <w:ind w:left="1080"/>
        <w:rPr>
          <w:rFonts w:ascii="Arial" w:hAnsi="Arial" w:cs="Arial"/>
          <w:b/>
          <w:sz w:val="20"/>
        </w:rPr>
      </w:pPr>
    </w:p>
    <w:p w14:paraId="7E1BB562" w14:textId="77777777" w:rsidR="00E06073" w:rsidRPr="008952C6" w:rsidRDefault="00E06073" w:rsidP="00E06073">
      <w:pPr>
        <w:ind w:left="720"/>
        <w:rPr>
          <w:rFonts w:ascii="Arial" w:hAnsi="Arial" w:cs="Arial"/>
          <w:b/>
          <w:sz w:val="20"/>
        </w:rPr>
      </w:pPr>
      <w:r w:rsidRPr="008952C6">
        <w:rPr>
          <w:rFonts w:ascii="Arial" w:hAnsi="Arial" w:cs="Arial"/>
          <w:b/>
          <w:sz w:val="20"/>
        </w:rPr>
        <w:t xml:space="preserve">K-5 </w:t>
      </w:r>
    </w:p>
    <w:p w14:paraId="080A7681" w14:textId="77777777" w:rsidR="00E06073" w:rsidRPr="008952C6" w:rsidRDefault="00E06073" w:rsidP="00E06073">
      <w:pPr>
        <w:pStyle w:val="ListParagraph"/>
        <w:numPr>
          <w:ilvl w:val="0"/>
          <w:numId w:val="10"/>
        </w:numPr>
        <w:rPr>
          <w:rFonts w:ascii="Arial" w:hAnsi="Arial" w:cs="Arial"/>
          <w:sz w:val="20"/>
          <w:szCs w:val="20"/>
        </w:rPr>
      </w:pPr>
      <w:proofErr w:type="gramStart"/>
      <w:r w:rsidRPr="008952C6">
        <w:rPr>
          <w:rFonts w:ascii="Arial" w:hAnsi="Arial" w:cs="Arial"/>
          <w:sz w:val="20"/>
          <w:szCs w:val="20"/>
        </w:rPr>
        <w:t>transdisciplinary</w:t>
      </w:r>
      <w:proofErr w:type="gramEnd"/>
      <w:r w:rsidRPr="008952C6">
        <w:rPr>
          <w:rFonts w:ascii="Arial" w:hAnsi="Arial" w:cs="Arial"/>
          <w:sz w:val="20"/>
          <w:szCs w:val="20"/>
        </w:rPr>
        <w:t xml:space="preserve"> theme, central idea, lines of inquiry, key concepts, attitudes, approaches to learning, and attributes of the IB learner profile.</w:t>
      </w:r>
    </w:p>
    <w:p w14:paraId="1470D6C2" w14:textId="77777777" w:rsidR="00E06073" w:rsidRPr="008952C6" w:rsidRDefault="00E06073" w:rsidP="00E06073">
      <w:pPr>
        <w:ind w:firstLine="720"/>
        <w:rPr>
          <w:rFonts w:ascii="Arial" w:hAnsi="Arial" w:cs="Arial"/>
          <w:b/>
          <w:sz w:val="20"/>
        </w:rPr>
      </w:pPr>
      <w:r w:rsidRPr="008952C6">
        <w:rPr>
          <w:rFonts w:ascii="Arial" w:hAnsi="Arial" w:cs="Arial"/>
          <w:b/>
          <w:sz w:val="20"/>
        </w:rPr>
        <w:t xml:space="preserve">6-8 </w:t>
      </w:r>
    </w:p>
    <w:p w14:paraId="47EB842D" w14:textId="77777777" w:rsidR="00E06073" w:rsidRPr="008952C6" w:rsidRDefault="00E06073" w:rsidP="00E06073">
      <w:pPr>
        <w:pStyle w:val="ListParagraph"/>
        <w:numPr>
          <w:ilvl w:val="0"/>
          <w:numId w:val="10"/>
        </w:numPr>
        <w:rPr>
          <w:rFonts w:ascii="Arial" w:hAnsi="Arial" w:cs="Arial"/>
          <w:sz w:val="20"/>
          <w:szCs w:val="20"/>
        </w:rPr>
      </w:pPr>
      <w:proofErr w:type="gramStart"/>
      <w:r w:rsidRPr="008952C6">
        <w:rPr>
          <w:rFonts w:ascii="Arial" w:hAnsi="Arial" w:cs="Arial"/>
          <w:sz w:val="20"/>
          <w:szCs w:val="20"/>
        </w:rPr>
        <w:t>enduring</w:t>
      </w:r>
      <w:proofErr w:type="gramEnd"/>
      <w:r w:rsidRPr="008952C6">
        <w:rPr>
          <w:rFonts w:ascii="Arial" w:hAnsi="Arial" w:cs="Arial"/>
          <w:sz w:val="20"/>
          <w:szCs w:val="20"/>
        </w:rPr>
        <w:t xml:space="preserve"> understandings, essential question(s), and attributes of the IB learner profile.</w:t>
      </w:r>
    </w:p>
    <w:p w14:paraId="313A98ED" w14:textId="77777777" w:rsidR="00E06073" w:rsidRPr="008952C6" w:rsidRDefault="00E06073" w:rsidP="00E06073">
      <w:pPr>
        <w:pStyle w:val="ListParagraph"/>
        <w:ind w:left="1440"/>
        <w:rPr>
          <w:rFonts w:ascii="Arial" w:hAnsi="Arial" w:cs="Arial"/>
          <w:sz w:val="20"/>
          <w:szCs w:val="20"/>
        </w:rPr>
      </w:pPr>
    </w:p>
    <w:p w14:paraId="30098920" w14:textId="77777777" w:rsidR="00E06073" w:rsidRPr="008952C6" w:rsidRDefault="00E06073" w:rsidP="00E06073">
      <w:pPr>
        <w:pStyle w:val="ListParagraph"/>
        <w:numPr>
          <w:ilvl w:val="0"/>
          <w:numId w:val="6"/>
        </w:numPr>
        <w:rPr>
          <w:rFonts w:ascii="Arial" w:hAnsi="Arial" w:cs="Arial"/>
          <w:sz w:val="20"/>
          <w:szCs w:val="20"/>
        </w:rPr>
      </w:pPr>
      <w:proofErr w:type="gramStart"/>
      <w:r w:rsidRPr="008952C6">
        <w:rPr>
          <w:rFonts w:ascii="Arial" w:hAnsi="Arial" w:cs="Arial"/>
          <w:sz w:val="20"/>
          <w:szCs w:val="20"/>
        </w:rPr>
        <w:t>the</w:t>
      </w:r>
      <w:proofErr w:type="gramEnd"/>
      <w:r w:rsidRPr="008952C6">
        <w:rPr>
          <w:rFonts w:ascii="Arial" w:hAnsi="Arial" w:cs="Arial"/>
          <w:sz w:val="20"/>
          <w:szCs w:val="20"/>
        </w:rPr>
        <w:t xml:space="preserve"> </w:t>
      </w:r>
      <w:r w:rsidRPr="008952C6">
        <w:rPr>
          <w:rFonts w:ascii="Arial" w:hAnsi="Arial" w:cs="Arial"/>
          <w:i/>
          <w:sz w:val="20"/>
          <w:szCs w:val="20"/>
        </w:rPr>
        <w:t>Child as a learner</w:t>
      </w:r>
      <w:r w:rsidRPr="008952C6">
        <w:rPr>
          <w:rFonts w:ascii="Arial" w:hAnsi="Arial" w:cs="Arial"/>
          <w:sz w:val="20"/>
          <w:szCs w:val="20"/>
        </w:rPr>
        <w:t xml:space="preserve"> section should include comments around the IB learner profile; this section may also include quotes or action pieces generated by the student </w:t>
      </w:r>
    </w:p>
    <w:p w14:paraId="78DE5FF9" w14:textId="77777777" w:rsidR="00E06073" w:rsidRPr="008952C6" w:rsidRDefault="00E06073" w:rsidP="00E06073">
      <w:pPr>
        <w:pStyle w:val="ListParagraph"/>
        <w:numPr>
          <w:ilvl w:val="0"/>
          <w:numId w:val="6"/>
        </w:numPr>
        <w:rPr>
          <w:rFonts w:ascii="Arial" w:hAnsi="Arial" w:cs="Arial"/>
          <w:sz w:val="20"/>
          <w:szCs w:val="20"/>
        </w:rPr>
      </w:pPr>
      <w:proofErr w:type="gramStart"/>
      <w:r w:rsidRPr="008952C6">
        <w:rPr>
          <w:rFonts w:ascii="Arial" w:hAnsi="Arial" w:cs="Arial"/>
          <w:sz w:val="20"/>
          <w:szCs w:val="20"/>
        </w:rPr>
        <w:t>literacy</w:t>
      </w:r>
      <w:proofErr w:type="gramEnd"/>
      <w:r w:rsidRPr="008952C6">
        <w:rPr>
          <w:rFonts w:ascii="Arial" w:hAnsi="Arial" w:cs="Arial"/>
          <w:sz w:val="20"/>
          <w:szCs w:val="20"/>
        </w:rPr>
        <w:t xml:space="preserve"> (reading and writing) and numeracy comments will be reported each term (K-4 only)</w:t>
      </w:r>
    </w:p>
    <w:p w14:paraId="0614BB03" w14:textId="77777777" w:rsidR="00E06073" w:rsidRPr="008952C6" w:rsidRDefault="00E06073" w:rsidP="00E06073">
      <w:pPr>
        <w:pStyle w:val="ListParagraph"/>
        <w:numPr>
          <w:ilvl w:val="0"/>
          <w:numId w:val="7"/>
        </w:numPr>
        <w:rPr>
          <w:rFonts w:ascii="Arial" w:hAnsi="Arial" w:cs="Arial"/>
          <w:sz w:val="20"/>
          <w:szCs w:val="20"/>
        </w:rPr>
      </w:pPr>
      <w:proofErr w:type="gramStart"/>
      <w:r w:rsidRPr="008952C6">
        <w:rPr>
          <w:rFonts w:ascii="Arial" w:hAnsi="Arial" w:cs="Arial"/>
          <w:sz w:val="20"/>
          <w:szCs w:val="20"/>
        </w:rPr>
        <w:t>we</w:t>
      </w:r>
      <w:proofErr w:type="gramEnd"/>
      <w:r w:rsidRPr="008952C6">
        <w:rPr>
          <w:rFonts w:ascii="Arial" w:hAnsi="Arial" w:cs="Arial"/>
          <w:sz w:val="20"/>
          <w:szCs w:val="20"/>
        </w:rPr>
        <w:t xml:space="preserve"> will report at least one area of strength related to the Alberta Program of Studies </w:t>
      </w:r>
    </w:p>
    <w:p w14:paraId="645716C3" w14:textId="77777777" w:rsidR="00E06073" w:rsidRPr="008952C6" w:rsidRDefault="00E06073" w:rsidP="00E06073">
      <w:pPr>
        <w:pStyle w:val="ListParagraph"/>
        <w:numPr>
          <w:ilvl w:val="0"/>
          <w:numId w:val="7"/>
        </w:numPr>
        <w:rPr>
          <w:rFonts w:ascii="Arial" w:hAnsi="Arial" w:cs="Arial"/>
          <w:sz w:val="20"/>
          <w:szCs w:val="20"/>
        </w:rPr>
      </w:pPr>
      <w:proofErr w:type="gramStart"/>
      <w:r w:rsidRPr="008952C6">
        <w:rPr>
          <w:rFonts w:ascii="Arial" w:hAnsi="Arial" w:cs="Arial"/>
          <w:sz w:val="20"/>
          <w:szCs w:val="20"/>
        </w:rPr>
        <w:t>we</w:t>
      </w:r>
      <w:proofErr w:type="gramEnd"/>
      <w:r w:rsidRPr="008952C6">
        <w:rPr>
          <w:rFonts w:ascii="Arial" w:hAnsi="Arial" w:cs="Arial"/>
          <w:sz w:val="20"/>
          <w:szCs w:val="20"/>
        </w:rPr>
        <w:t xml:space="preserve"> will provide feedback on at least one area for improvement related to the Alberta Program of Studies. This comment should also provide parent friendly comment that supports next steps and written as strategies (i.e. this could include a URL’s that support) </w:t>
      </w:r>
    </w:p>
    <w:p w14:paraId="7C112B46" w14:textId="77777777" w:rsidR="00E06073" w:rsidRPr="008952C6" w:rsidRDefault="00E06073" w:rsidP="00E06073">
      <w:pPr>
        <w:pStyle w:val="ListParagraph"/>
        <w:numPr>
          <w:ilvl w:val="0"/>
          <w:numId w:val="7"/>
        </w:numPr>
        <w:rPr>
          <w:rFonts w:ascii="Arial" w:hAnsi="Arial" w:cs="Arial"/>
          <w:sz w:val="20"/>
          <w:szCs w:val="20"/>
        </w:rPr>
      </w:pPr>
      <w:proofErr w:type="gramStart"/>
      <w:r w:rsidRPr="008952C6">
        <w:rPr>
          <w:rFonts w:ascii="Arial" w:hAnsi="Arial" w:cs="Arial"/>
          <w:sz w:val="20"/>
          <w:szCs w:val="20"/>
        </w:rPr>
        <w:t>our</w:t>
      </w:r>
      <w:proofErr w:type="gramEnd"/>
      <w:r w:rsidRPr="008952C6">
        <w:rPr>
          <w:rFonts w:ascii="Arial" w:hAnsi="Arial" w:cs="Arial"/>
          <w:sz w:val="20"/>
          <w:szCs w:val="20"/>
        </w:rPr>
        <w:t xml:space="preserve"> comments will be written in a positive tone</w:t>
      </w:r>
    </w:p>
    <w:p w14:paraId="39B626F9" w14:textId="77777777" w:rsidR="00E06073" w:rsidRPr="008952C6" w:rsidRDefault="00E06073" w:rsidP="00E06073">
      <w:pPr>
        <w:pStyle w:val="ListParagraph"/>
        <w:numPr>
          <w:ilvl w:val="0"/>
          <w:numId w:val="7"/>
        </w:numPr>
        <w:rPr>
          <w:rFonts w:ascii="Arial" w:hAnsi="Arial" w:cs="Arial"/>
          <w:sz w:val="20"/>
          <w:szCs w:val="20"/>
        </w:rPr>
      </w:pPr>
      <w:proofErr w:type="gramStart"/>
      <w:r w:rsidRPr="008952C6">
        <w:rPr>
          <w:rFonts w:ascii="Arial" w:hAnsi="Arial" w:cs="Arial"/>
          <w:sz w:val="20"/>
          <w:szCs w:val="20"/>
        </w:rPr>
        <w:t>all</w:t>
      </w:r>
      <w:proofErr w:type="gramEnd"/>
      <w:r w:rsidRPr="008952C6">
        <w:rPr>
          <w:rFonts w:ascii="Arial" w:hAnsi="Arial" w:cs="Arial"/>
          <w:sz w:val="20"/>
          <w:szCs w:val="20"/>
        </w:rPr>
        <w:t xml:space="preserve"> language needs to be succinct and student and parent friendly </w:t>
      </w:r>
    </w:p>
    <w:p w14:paraId="1C01F2C1" w14:textId="77777777" w:rsidR="00E06073" w:rsidRPr="008952C6" w:rsidRDefault="00E06073" w:rsidP="00E06073">
      <w:pPr>
        <w:pStyle w:val="ListParagraph"/>
        <w:ind w:left="0"/>
        <w:rPr>
          <w:rFonts w:ascii="Arial" w:hAnsi="Arial" w:cs="Arial"/>
          <w:b/>
          <w:sz w:val="20"/>
          <w:szCs w:val="20"/>
        </w:rPr>
      </w:pPr>
    </w:p>
    <w:p w14:paraId="7EDD3B2E" w14:textId="34BCD209" w:rsidR="008C5774" w:rsidRPr="00B37A81" w:rsidRDefault="008C5774" w:rsidP="008C5774">
      <w:pPr>
        <w:rPr>
          <w:rFonts w:ascii="Arial" w:hAnsi="Arial" w:cs="Arial"/>
          <w:sz w:val="20"/>
          <w:szCs w:val="20"/>
        </w:rPr>
      </w:pPr>
      <w:bookmarkStart w:id="0" w:name="_GoBack"/>
      <w:bookmarkEnd w:id="0"/>
    </w:p>
    <w:sectPr w:rsidR="008C5774" w:rsidRPr="00B37A81" w:rsidSect="00E1156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3235"/>
    <w:multiLevelType w:val="hybridMultilevel"/>
    <w:tmpl w:val="9CE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D30EB"/>
    <w:multiLevelType w:val="hybridMultilevel"/>
    <w:tmpl w:val="DEF4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3664E"/>
    <w:multiLevelType w:val="hybridMultilevel"/>
    <w:tmpl w:val="22FA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75979"/>
    <w:multiLevelType w:val="hybridMultilevel"/>
    <w:tmpl w:val="947E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17BB3"/>
    <w:multiLevelType w:val="hybridMultilevel"/>
    <w:tmpl w:val="C7C6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2359B"/>
    <w:multiLevelType w:val="hybridMultilevel"/>
    <w:tmpl w:val="2DAA5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9470E"/>
    <w:multiLevelType w:val="hybridMultilevel"/>
    <w:tmpl w:val="317CE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DD51CB6"/>
    <w:multiLevelType w:val="hybridMultilevel"/>
    <w:tmpl w:val="2EA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46BB1"/>
    <w:multiLevelType w:val="hybridMultilevel"/>
    <w:tmpl w:val="7546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E1CE6"/>
    <w:multiLevelType w:val="hybridMultilevel"/>
    <w:tmpl w:val="9810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278C0"/>
    <w:multiLevelType w:val="hybridMultilevel"/>
    <w:tmpl w:val="3D5C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8"/>
  </w:num>
  <w:num w:numId="6">
    <w:abstractNumId w:val="5"/>
  </w:num>
  <w:num w:numId="7">
    <w:abstractNumId w:val="2"/>
  </w:num>
  <w:num w:numId="8">
    <w:abstractNumId w:val="1"/>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74"/>
    <w:rsid w:val="003C3082"/>
    <w:rsid w:val="006162E6"/>
    <w:rsid w:val="008309DB"/>
    <w:rsid w:val="00846A7B"/>
    <w:rsid w:val="008C10C9"/>
    <w:rsid w:val="008C5774"/>
    <w:rsid w:val="00A502EC"/>
    <w:rsid w:val="00B37A81"/>
    <w:rsid w:val="00C915A9"/>
    <w:rsid w:val="00E06073"/>
    <w:rsid w:val="00E1156E"/>
    <w:rsid w:val="00F913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A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60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10C9"/>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774"/>
    <w:pPr>
      <w:ind w:left="720"/>
      <w:contextualSpacing/>
    </w:pPr>
  </w:style>
  <w:style w:type="character" w:customStyle="1" w:styleId="Heading3Char">
    <w:name w:val="Heading 3 Char"/>
    <w:basedOn w:val="DefaultParagraphFont"/>
    <w:link w:val="Heading3"/>
    <w:uiPriority w:val="9"/>
    <w:rsid w:val="008C10C9"/>
    <w:rPr>
      <w:rFonts w:ascii="Times" w:hAnsi="Times"/>
      <w:b/>
      <w:bCs/>
      <w:sz w:val="27"/>
      <w:szCs w:val="27"/>
      <w:lang w:val="en-CA"/>
    </w:rPr>
  </w:style>
  <w:style w:type="paragraph" w:styleId="NormalWeb">
    <w:name w:val="Normal (Web)"/>
    <w:basedOn w:val="Normal"/>
    <w:uiPriority w:val="99"/>
    <w:unhideWhenUsed/>
    <w:rsid w:val="008C10C9"/>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B37A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A81"/>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E06073"/>
    <w:rPr>
      <w:rFonts w:asciiTheme="majorHAnsi" w:eastAsiaTheme="majorEastAsia" w:hAnsiTheme="majorHAnsi" w:cstheme="majorBidi"/>
      <w:b/>
      <w:bCs/>
      <w:color w:val="4F81BD" w:themeColor="accent1"/>
      <w:sz w:val="26"/>
      <w:szCs w:val="26"/>
    </w:rPr>
  </w:style>
  <w:style w:type="character" w:styleId="Hyperlink">
    <w:name w:val="Hyperlink"/>
    <w:rsid w:val="00E06073"/>
    <w:rPr>
      <w:color w:val="0000FF"/>
      <w:u w:val="single"/>
    </w:rPr>
  </w:style>
  <w:style w:type="table" w:styleId="TableGrid">
    <w:name w:val="Table Grid"/>
    <w:basedOn w:val="TableNormal"/>
    <w:rsid w:val="00E06073"/>
    <w:rPr>
      <w:rFonts w:ascii="Times" w:eastAsia="Times" w:hAnsi="Times" w:cs="Times New Roman"/>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E060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60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10C9"/>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774"/>
    <w:pPr>
      <w:ind w:left="720"/>
      <w:contextualSpacing/>
    </w:pPr>
  </w:style>
  <w:style w:type="character" w:customStyle="1" w:styleId="Heading3Char">
    <w:name w:val="Heading 3 Char"/>
    <w:basedOn w:val="DefaultParagraphFont"/>
    <w:link w:val="Heading3"/>
    <w:uiPriority w:val="9"/>
    <w:rsid w:val="008C10C9"/>
    <w:rPr>
      <w:rFonts w:ascii="Times" w:hAnsi="Times"/>
      <w:b/>
      <w:bCs/>
      <w:sz w:val="27"/>
      <w:szCs w:val="27"/>
      <w:lang w:val="en-CA"/>
    </w:rPr>
  </w:style>
  <w:style w:type="paragraph" w:styleId="NormalWeb">
    <w:name w:val="Normal (Web)"/>
    <w:basedOn w:val="Normal"/>
    <w:uiPriority w:val="99"/>
    <w:unhideWhenUsed/>
    <w:rsid w:val="008C10C9"/>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B37A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A81"/>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E06073"/>
    <w:rPr>
      <w:rFonts w:asciiTheme="majorHAnsi" w:eastAsiaTheme="majorEastAsia" w:hAnsiTheme="majorHAnsi" w:cstheme="majorBidi"/>
      <w:b/>
      <w:bCs/>
      <w:color w:val="4F81BD" w:themeColor="accent1"/>
      <w:sz w:val="26"/>
      <w:szCs w:val="26"/>
    </w:rPr>
  </w:style>
  <w:style w:type="character" w:styleId="Hyperlink">
    <w:name w:val="Hyperlink"/>
    <w:rsid w:val="00E06073"/>
    <w:rPr>
      <w:color w:val="0000FF"/>
      <w:u w:val="single"/>
    </w:rPr>
  </w:style>
  <w:style w:type="table" w:styleId="TableGrid">
    <w:name w:val="Table Grid"/>
    <w:basedOn w:val="TableNormal"/>
    <w:rsid w:val="00E06073"/>
    <w:rPr>
      <w:rFonts w:ascii="Times" w:eastAsia="Times" w:hAnsi="Times" w:cs="Times New Roman"/>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E0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9118">
      <w:bodyDiv w:val="1"/>
      <w:marLeft w:val="0"/>
      <w:marRight w:val="0"/>
      <w:marTop w:val="0"/>
      <w:marBottom w:val="0"/>
      <w:divBdr>
        <w:top w:val="none" w:sz="0" w:space="0" w:color="auto"/>
        <w:left w:val="none" w:sz="0" w:space="0" w:color="auto"/>
        <w:bottom w:val="none" w:sz="0" w:space="0" w:color="auto"/>
        <w:right w:val="none" w:sz="0" w:space="0" w:color="auto"/>
      </w:divBdr>
    </w:div>
    <w:div w:id="835994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mcs.schoolappointment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2656</Words>
  <Characters>15145</Characters>
  <Application>Microsoft Macintosh Word</Application>
  <DocSecurity>0</DocSecurity>
  <Lines>126</Lines>
  <Paragraphs>35</Paragraphs>
  <ScaleCrop>false</ScaleCrop>
  <Company>Foothills School Division</Company>
  <LinksUpToDate>false</LinksUpToDate>
  <CharactersWithSpaces>17766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Learning Technologies</cp:lastModifiedBy>
  <cp:revision>2</cp:revision>
  <dcterms:created xsi:type="dcterms:W3CDTF">2016-11-28T16:09:00Z</dcterms:created>
  <dcterms:modified xsi:type="dcterms:W3CDTF">2016-11-28T16:09:00Z</dcterms:modified>
</cp:coreProperties>
</file>